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ED379"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r>
        <w:fldChar w:fldCharType="begin"/>
      </w:r>
      <w:r>
        <w:instrText>HYPERLINK "https://payson.municipalcodeonline.com/book?type=ordinances&amp;bookDataId=21636" \l "name=9.08_Wildland_Urban_Interface_Code"</w:instrText>
      </w:r>
      <w:r>
        <w:fldChar w:fldCharType="separate"/>
      </w:r>
      <w:r w:rsidRPr="00EC4E1B">
        <w:rPr>
          <w:rFonts w:ascii="Roboto Slab" w:eastAsia="Times New Roman" w:hAnsi="Roboto Slab" w:cs="Roboto Slab"/>
          <w:b/>
          <w:bCs/>
          <w:color w:val="000000"/>
          <w:kern w:val="0"/>
          <w:sz w:val="22"/>
          <w:szCs w:val="22"/>
          <w:u w:val="single"/>
          <w14:ligatures w14:val="none"/>
        </w:rPr>
        <w:t>9.08 Wildland Urban Interface Code</w:t>
      </w:r>
      <w:r>
        <w:fldChar w:fldCharType="end"/>
      </w:r>
      <w:r w:rsidRPr="00EC4E1B">
        <w:rPr>
          <w:rFonts w:ascii="Roboto Slab" w:eastAsia="Times New Roman" w:hAnsi="Roboto Slab" w:cs="Roboto Slab"/>
          <w:b/>
          <w:bCs/>
          <w:color w:val="515967"/>
          <w:kern w:val="0"/>
          <w:sz w:val="22"/>
          <w:szCs w:val="22"/>
          <w14:ligatures w14:val="none"/>
        </w:rPr>
        <w:t xml:space="preserve"> </w:t>
      </w:r>
    </w:p>
    <w:p w14:paraId="0D23C8B7"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2"/>
          <w:szCs w:val="22"/>
          <w14:ligatures w14:val="none"/>
        </w:rPr>
      </w:pPr>
      <w:hyperlink r:id="rId5" w:anchor="name=9.08.010_Administration" w:history="1">
        <w:r w:rsidRPr="00EC4E1B">
          <w:rPr>
            <w:rFonts w:ascii="Roboto Slab" w:eastAsia="Times New Roman" w:hAnsi="Roboto Slab" w:cs="Roboto Slab"/>
            <w:color w:val="0000EE"/>
            <w:kern w:val="0"/>
            <w:sz w:val="22"/>
            <w:szCs w:val="22"/>
            <w:u w:val="single"/>
            <w14:ligatures w14:val="none"/>
          </w:rPr>
          <w:t>9.08.010 Administration</w:t>
        </w:r>
      </w:hyperlink>
      <w:r w:rsidRPr="00EC4E1B">
        <w:rPr>
          <w:rFonts w:ascii="Roboto Slab" w:eastAsia="Times New Roman" w:hAnsi="Roboto Slab" w:cs="Roboto Slab"/>
          <w:color w:val="515967"/>
          <w:kern w:val="0"/>
          <w:sz w:val="22"/>
          <w:szCs w:val="22"/>
          <w14:ligatures w14:val="none"/>
        </w:rPr>
        <w:br/>
      </w:r>
      <w:hyperlink r:id="rId6" w:anchor="name=9.08.020_Development_In_Wildfire_Hazard_Areas" w:history="1">
        <w:r w:rsidRPr="00EC4E1B">
          <w:rPr>
            <w:rFonts w:ascii="Roboto Slab" w:eastAsia="Times New Roman" w:hAnsi="Roboto Slab" w:cs="Roboto Slab"/>
            <w:color w:val="0000EE"/>
            <w:kern w:val="0"/>
            <w:sz w:val="22"/>
            <w:szCs w:val="22"/>
            <w:u w:val="single"/>
            <w14:ligatures w14:val="none"/>
          </w:rPr>
          <w:t>9.08.020 Development In Wildfire Hazard Areas</w:t>
        </w:r>
      </w:hyperlink>
      <w:r w:rsidRPr="00EC4E1B">
        <w:rPr>
          <w:rFonts w:ascii="Roboto Slab" w:eastAsia="Times New Roman" w:hAnsi="Roboto Slab" w:cs="Roboto Slab"/>
          <w:color w:val="515967"/>
          <w:kern w:val="0"/>
          <w:sz w:val="22"/>
          <w:szCs w:val="22"/>
          <w14:ligatures w14:val="none"/>
        </w:rPr>
        <w:br/>
      </w:r>
      <w:hyperlink r:id="rId7" w:anchor="name=9.08.030_Vegetation" w:history="1">
        <w:r w:rsidRPr="00EC4E1B">
          <w:rPr>
            <w:rFonts w:ascii="Roboto Slab" w:eastAsia="Times New Roman" w:hAnsi="Roboto Slab" w:cs="Roboto Slab"/>
            <w:color w:val="0000EE"/>
            <w:kern w:val="0"/>
            <w:sz w:val="22"/>
            <w:szCs w:val="22"/>
            <w:u w:val="single"/>
            <w14:ligatures w14:val="none"/>
          </w:rPr>
          <w:t>9.08.030 Vegetation</w:t>
        </w:r>
      </w:hyperlink>
      <w:r w:rsidRPr="00EC4E1B">
        <w:rPr>
          <w:rFonts w:ascii="Roboto Slab" w:eastAsia="Times New Roman" w:hAnsi="Roboto Slab" w:cs="Roboto Slab"/>
          <w:color w:val="515967"/>
          <w:kern w:val="0"/>
          <w:sz w:val="22"/>
          <w:szCs w:val="22"/>
          <w14:ligatures w14:val="none"/>
        </w:rPr>
        <w:br/>
      </w:r>
      <w:hyperlink r:id="rId8" w:anchor="name=9.08.040_Water_Supply" w:history="1">
        <w:r w:rsidRPr="00EC4E1B">
          <w:rPr>
            <w:rFonts w:ascii="Roboto Slab" w:eastAsia="Times New Roman" w:hAnsi="Roboto Slab" w:cs="Roboto Slab"/>
            <w:color w:val="0000EE"/>
            <w:kern w:val="0"/>
            <w:sz w:val="22"/>
            <w:szCs w:val="22"/>
            <w:u w:val="single"/>
            <w14:ligatures w14:val="none"/>
          </w:rPr>
          <w:t>9.08.040 Water Supply</w:t>
        </w:r>
      </w:hyperlink>
      <w:r w:rsidRPr="00EC4E1B">
        <w:rPr>
          <w:rFonts w:ascii="Roboto Slab" w:eastAsia="Times New Roman" w:hAnsi="Roboto Slab" w:cs="Roboto Slab"/>
          <w:color w:val="515967"/>
          <w:kern w:val="0"/>
          <w:sz w:val="22"/>
          <w:szCs w:val="22"/>
          <w14:ligatures w14:val="none"/>
        </w:rPr>
        <w:br/>
      </w:r>
      <w:hyperlink r:id="rId9" w:anchor="name=9.08.050_Fire_Hydrants" w:history="1">
        <w:r w:rsidRPr="00EC4E1B">
          <w:rPr>
            <w:rFonts w:ascii="Roboto Slab" w:eastAsia="Times New Roman" w:hAnsi="Roboto Slab" w:cs="Roboto Slab"/>
            <w:color w:val="0000EE"/>
            <w:kern w:val="0"/>
            <w:sz w:val="22"/>
            <w:szCs w:val="22"/>
            <w:u w:val="single"/>
            <w14:ligatures w14:val="none"/>
          </w:rPr>
          <w:t>9.08.050 Fire Hydrants</w:t>
        </w:r>
      </w:hyperlink>
      <w:r w:rsidRPr="00EC4E1B">
        <w:rPr>
          <w:rFonts w:ascii="Roboto Slab" w:eastAsia="Times New Roman" w:hAnsi="Roboto Slab" w:cs="Roboto Slab"/>
          <w:color w:val="515967"/>
          <w:kern w:val="0"/>
          <w:sz w:val="22"/>
          <w:szCs w:val="22"/>
          <w14:ligatures w14:val="none"/>
        </w:rPr>
        <w:br/>
      </w:r>
      <w:hyperlink r:id="rId10" w:anchor="name=9.08.060_Structural_Design_And_Construction" w:history="1">
        <w:r w:rsidRPr="00EC4E1B">
          <w:rPr>
            <w:rFonts w:ascii="Roboto Slab" w:eastAsia="Times New Roman" w:hAnsi="Roboto Slab" w:cs="Roboto Slab"/>
            <w:color w:val="0000EE"/>
            <w:kern w:val="0"/>
            <w:sz w:val="22"/>
            <w:szCs w:val="22"/>
            <w:u w:val="single"/>
            <w14:ligatures w14:val="none"/>
          </w:rPr>
          <w:t>9.08.060 Structural Design And Construction</w:t>
        </w:r>
      </w:hyperlink>
      <w:r w:rsidRPr="00EC4E1B">
        <w:rPr>
          <w:rFonts w:ascii="Roboto Slab" w:eastAsia="Times New Roman" w:hAnsi="Roboto Slab" w:cs="Roboto Slab"/>
          <w:color w:val="515967"/>
          <w:kern w:val="0"/>
          <w:sz w:val="22"/>
          <w:szCs w:val="22"/>
          <w14:ligatures w14:val="none"/>
        </w:rPr>
        <w:br/>
      </w:r>
      <w:hyperlink r:id="rId11" w:anchor="name=9.08.070_Roads" w:history="1">
        <w:r w:rsidRPr="00EC4E1B">
          <w:rPr>
            <w:rFonts w:ascii="Roboto Slab" w:eastAsia="Times New Roman" w:hAnsi="Roboto Slab" w:cs="Roboto Slab"/>
            <w:color w:val="0000EE"/>
            <w:kern w:val="0"/>
            <w:sz w:val="22"/>
            <w:szCs w:val="22"/>
            <w:u w:val="single"/>
            <w14:ligatures w14:val="none"/>
          </w:rPr>
          <w:t>9.08.070 Roads</w:t>
        </w:r>
      </w:hyperlink>
      <w:r w:rsidRPr="00EC4E1B">
        <w:rPr>
          <w:rFonts w:ascii="Roboto Slab" w:eastAsia="Times New Roman" w:hAnsi="Roboto Slab" w:cs="Roboto Slab"/>
          <w:color w:val="515967"/>
          <w:kern w:val="0"/>
          <w:sz w:val="22"/>
          <w:szCs w:val="22"/>
          <w14:ligatures w14:val="none"/>
        </w:rPr>
        <w:br/>
      </w:r>
      <w:hyperlink r:id="rId12" w:anchor="name=9.08.080_Location_Of_Wildland_Urban_Interface_Area" w:history="1">
        <w:r w:rsidRPr="00EC4E1B">
          <w:rPr>
            <w:rFonts w:ascii="Roboto Slab" w:eastAsia="Times New Roman" w:hAnsi="Roboto Slab" w:cs="Roboto Slab"/>
            <w:color w:val="0000EE"/>
            <w:kern w:val="0"/>
            <w:sz w:val="22"/>
            <w:szCs w:val="22"/>
            <w:u w:val="single"/>
            <w14:ligatures w14:val="none"/>
          </w:rPr>
          <w:t>9.08.080 Location Of Urban/Wi1dland Interface Area</w:t>
        </w:r>
      </w:hyperlink>
      <w:r w:rsidRPr="00EC4E1B">
        <w:rPr>
          <w:rFonts w:ascii="Roboto Slab" w:eastAsia="Times New Roman" w:hAnsi="Roboto Slab" w:cs="Roboto Slab"/>
          <w:color w:val="515967"/>
          <w:kern w:val="0"/>
          <w:sz w:val="22"/>
          <w:szCs w:val="22"/>
          <w14:ligatures w14:val="none"/>
        </w:rPr>
        <w:br/>
      </w:r>
    </w:p>
    <w:p w14:paraId="5F6147B8"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008000"/>
          <w:kern w:val="0"/>
          <w:sz w:val="22"/>
          <w:szCs w:val="22"/>
          <w:u w:val="single"/>
          <w14:ligatures w14:val="none"/>
        </w:rPr>
        <w:t>A Purpose and Intent.</w:t>
      </w:r>
      <w:r w:rsidRPr="00EC4E1B">
        <w:rPr>
          <w:rFonts w:ascii="Roboto Slab" w:eastAsia="Times New Roman" w:hAnsi="Roboto Slab" w:cs="Roboto Slab"/>
          <w:color w:val="008000"/>
          <w:kern w:val="0"/>
          <w:sz w:val="22"/>
          <w:szCs w:val="22"/>
          <w:u w:val="single"/>
          <w14:ligatures w14:val="none"/>
        </w:rPr>
        <w:t xml:space="preserve"> The purpose of this Ordinance is to adopt and enforce wildfire-mitigation and development standards intended to reduce the risk of wildfire impacts to lives, property, infrastructure, and natural resources within designated Wildland Urban Interface (WUI) areas of Payson City.</w:t>
      </w:r>
    </w:p>
    <w:p w14:paraId="3209502F"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008000"/>
          <w:kern w:val="0"/>
          <w:sz w:val="22"/>
          <w:szCs w:val="22"/>
          <w:u w:val="single"/>
          <w14:ligatures w14:val="none"/>
        </w:rPr>
        <w:t xml:space="preserve">B. Adoption of the 2006 WUI Code. </w:t>
      </w:r>
      <w:r w:rsidRPr="00EC4E1B">
        <w:rPr>
          <w:rFonts w:ascii="Roboto Slab" w:eastAsia="Times New Roman" w:hAnsi="Roboto Slab" w:cs="Roboto Slab"/>
          <w:color w:val="008000"/>
          <w:kern w:val="0"/>
          <w:sz w:val="22"/>
          <w:szCs w:val="22"/>
          <w:u w:val="single"/>
          <w14:ligatures w14:val="none"/>
        </w:rPr>
        <w:t>Payson City hereby adopts the 2006 Wildland Urban Interface Code (WUIC) as published by the International Code Council, as amended herein, as the governing minimum standard for construction, development, and land management within designated WUI zones.</w:t>
      </w:r>
    </w:p>
    <w:p w14:paraId="2A55FBF5"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008000"/>
          <w:kern w:val="0"/>
          <w:sz w:val="22"/>
          <w:szCs w:val="22"/>
          <w:u w:val="single"/>
          <w14:ligatures w14:val="none"/>
        </w:rPr>
        <w:t>C . Applicability</w:t>
      </w:r>
    </w:p>
    <w:p w14:paraId="3FAFBA86" w14:textId="0ED254D4" w:rsidR="00EC4E1B" w:rsidRPr="00EC4E1B" w:rsidRDefault="00EC4E1B" w:rsidP="00EC4E1B">
      <w:pPr>
        <w:numPr>
          <w:ilvl w:val="0"/>
          <w:numId w:val="1"/>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008000"/>
          <w:kern w:val="0"/>
          <w:sz w:val="22"/>
          <w:szCs w:val="22"/>
          <w:u w:val="single"/>
          <w14:ligatures w14:val="none"/>
        </w:rPr>
        <w:t xml:space="preserve">The provisions of this Ordinance apply to all property located within an officially mapped Payson City WUI boundary. </w:t>
      </w:r>
    </w:p>
    <w:p w14:paraId="53937C52" w14:textId="77777777" w:rsidR="00EC4E1B" w:rsidRPr="00EC4E1B" w:rsidRDefault="00EC4E1B" w:rsidP="00EC4E1B">
      <w:pPr>
        <w:numPr>
          <w:ilvl w:val="0"/>
          <w:numId w:val="1"/>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008000"/>
          <w:kern w:val="0"/>
          <w:sz w:val="22"/>
          <w:szCs w:val="22"/>
          <w:u w:val="single"/>
          <w14:ligatures w14:val="none"/>
        </w:rPr>
        <w:t>The WUI boundary map shall be adopted by separate resolution, maintained by the City Recorder, and updated periodically as wildfire risk conditions evolve.</w:t>
      </w:r>
    </w:p>
    <w:p w14:paraId="5C15473B" w14:textId="77777777" w:rsidR="00EC4E1B" w:rsidRPr="00EC4E1B" w:rsidRDefault="00EC4E1B" w:rsidP="00EC4E1B">
      <w:pPr>
        <w:numPr>
          <w:ilvl w:val="0"/>
          <w:numId w:val="1"/>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008000"/>
          <w:kern w:val="0"/>
          <w:sz w:val="22"/>
          <w:szCs w:val="22"/>
          <w:u w:val="single"/>
          <w14:ligatures w14:val="none"/>
        </w:rPr>
        <w:t>Future development, subdivision, grading, building permits, and significant remodels within identified WUI zones shall comply with the adopted WUI Code.</w:t>
      </w:r>
    </w:p>
    <w:p w14:paraId="375A7C6C"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008000"/>
          <w:kern w:val="0"/>
          <w:sz w:val="22"/>
          <w:szCs w:val="22"/>
          <w:u w:val="single"/>
          <w14:ligatures w14:val="none"/>
        </w:rPr>
        <w:t xml:space="preserve">D. Local Amendments. </w:t>
      </w:r>
      <w:r w:rsidRPr="00EC4E1B">
        <w:rPr>
          <w:rFonts w:ascii="Roboto Slab" w:eastAsia="Times New Roman" w:hAnsi="Roboto Slab" w:cs="Roboto Slab"/>
          <w:color w:val="008000"/>
          <w:kern w:val="0"/>
          <w:sz w:val="22"/>
          <w:szCs w:val="22"/>
          <w:u w:val="single"/>
          <w14:ligatures w14:val="none"/>
        </w:rPr>
        <w:t>In addition to International Fire Code and 2006 Wildland Urban Interface Code, the following found in the subsequent sections shall be required in designated WUI areas as illustrated in the WUI boundary map for Payson City. The Fire Chief is authorized to issue supplemental regulations consistent with this Code.</w:t>
      </w:r>
    </w:p>
    <w:p w14:paraId="25641AD8" w14:textId="54D90EB5"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008000"/>
          <w:kern w:val="0"/>
          <w:sz w:val="22"/>
          <w:szCs w:val="22"/>
          <w:u w:val="single"/>
          <w14:ligatures w14:val="none"/>
        </w:rPr>
        <w:t>E. Enforcement.</w:t>
      </w:r>
      <w:r w:rsidRPr="00EC4E1B">
        <w:rPr>
          <w:rFonts w:ascii="Roboto Slab" w:eastAsia="Times New Roman" w:hAnsi="Roboto Slab" w:cs="Roboto Slab"/>
          <w:color w:val="008000"/>
          <w:kern w:val="0"/>
          <w:sz w:val="22"/>
          <w:szCs w:val="22"/>
          <w:u w:val="single"/>
          <w14:ligatures w14:val="none"/>
        </w:rPr>
        <w:t xml:space="preserve"> The Payson City Fire Chief</w:t>
      </w:r>
      <w:r w:rsidR="005D09BA">
        <w:rPr>
          <w:rFonts w:ascii="Roboto Slab" w:eastAsia="Times New Roman" w:hAnsi="Roboto Slab" w:cs="Roboto Slab"/>
          <w:color w:val="008000"/>
          <w:kern w:val="0"/>
          <w:sz w:val="22"/>
          <w:szCs w:val="22"/>
          <w:u w:val="single"/>
          <w14:ligatures w14:val="none"/>
        </w:rPr>
        <w:t xml:space="preserve"> </w:t>
      </w:r>
      <w:r w:rsidRPr="00EC4E1B">
        <w:rPr>
          <w:rFonts w:ascii="Roboto Slab" w:eastAsia="Times New Roman" w:hAnsi="Roboto Slab" w:cs="Roboto Slab"/>
          <w:color w:val="008000"/>
          <w:kern w:val="0"/>
          <w:sz w:val="22"/>
          <w:szCs w:val="22"/>
          <w:u w:val="single"/>
          <w14:ligatures w14:val="none"/>
        </w:rPr>
        <w:t>and authorized designees are responsible for the enforcement of this Ordinance. Construction or development inconsistent with WUI standards or Payson City requirements shall be subject to permit suspension, stop-work orders, or other enforcement remedies.</w:t>
      </w:r>
    </w:p>
    <w:p w14:paraId="0C66A19F"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p>
    <w:p w14:paraId="5852F95F"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13" w:anchor="name=9.08.010_Administration" w:history="1">
        <w:r w:rsidRPr="00EC4E1B">
          <w:rPr>
            <w:rFonts w:ascii="Roboto Slab" w:eastAsia="Times New Roman" w:hAnsi="Roboto Slab" w:cs="Roboto Slab"/>
            <w:b/>
            <w:bCs/>
            <w:color w:val="000000"/>
            <w:kern w:val="0"/>
            <w:sz w:val="22"/>
            <w:szCs w:val="22"/>
            <w:u w:val="single"/>
            <w14:ligatures w14:val="none"/>
          </w:rPr>
          <w:t>9.08.010 Administration</w:t>
        </w:r>
      </w:hyperlink>
      <w:r w:rsidRPr="00EC4E1B">
        <w:rPr>
          <w:rFonts w:ascii="Roboto Slab" w:eastAsia="Times New Roman" w:hAnsi="Roboto Slab" w:cs="Roboto Slab"/>
          <w:b/>
          <w:bCs/>
          <w:color w:val="515967"/>
          <w:kern w:val="0"/>
          <w:sz w:val="22"/>
          <w:szCs w:val="22"/>
          <w14:ligatures w14:val="none"/>
        </w:rPr>
        <w:t xml:space="preserve"> </w:t>
      </w:r>
    </w:p>
    <w:p w14:paraId="02359C97" w14:textId="77777777" w:rsidR="00EC4E1B" w:rsidRPr="00EC4E1B" w:rsidRDefault="00EC4E1B" w:rsidP="00EC4E1B">
      <w:pPr>
        <w:shd w:val="clear" w:color="auto" w:fill="FFFFFF"/>
        <w:spacing w:after="150"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In addition to International Fire Code, the following shall be required in designated urban/wildland areas as described in PCC 9.08.080.</w:t>
      </w:r>
    </w:p>
    <w:p w14:paraId="5DC4EF9F" w14:textId="77777777" w:rsidR="00EC4E1B" w:rsidRPr="00EC4E1B" w:rsidRDefault="00EC4E1B" w:rsidP="00EC4E1B">
      <w:pPr>
        <w:numPr>
          <w:ilvl w:val="0"/>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Definitions</w:t>
      </w:r>
      <w:r w:rsidRPr="00EC4E1B">
        <w:rPr>
          <w:rFonts w:ascii="Roboto Slab" w:eastAsia="Times New Roman" w:hAnsi="Roboto Slab" w:cs="Roboto Slab"/>
          <w:color w:val="515967"/>
          <w:kern w:val="0"/>
          <w:sz w:val="22"/>
          <w:szCs w:val="22"/>
          <w14:ligatures w14:val="none"/>
        </w:rPr>
        <w:t>.</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lastRenderedPageBreak/>
        <w:t>ASPECT. The dominant cardinal direction that a lands surface faces.</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AUTOMATIC FIRE EXTINGUISHING SYSTEM. </w:t>
      </w:r>
      <w:proofErr w:type="gramStart"/>
      <w:r w:rsidRPr="00EC4E1B">
        <w:rPr>
          <w:rFonts w:ascii="Roboto Slab" w:eastAsia="Times New Roman" w:hAnsi="Roboto Slab" w:cs="Roboto Slab"/>
          <w:color w:val="515967"/>
          <w:kern w:val="0"/>
          <w:sz w:val="22"/>
          <w:szCs w:val="22"/>
          <w14:ligatures w14:val="none"/>
        </w:rPr>
        <w:t>Is</w:t>
      </w:r>
      <w:proofErr w:type="gramEnd"/>
      <w:r w:rsidRPr="00EC4E1B">
        <w:rPr>
          <w:rFonts w:ascii="Roboto Slab" w:eastAsia="Times New Roman" w:hAnsi="Roboto Slab" w:cs="Roboto Slab"/>
          <w:color w:val="515967"/>
          <w:kern w:val="0"/>
          <w:sz w:val="22"/>
          <w:szCs w:val="22"/>
          <w14:ligatures w14:val="none"/>
        </w:rPr>
        <w:t xml:space="preserve"> an approved system of devices and equipment, which automatically detects a fire and discharges an approved fire-extinguishing agent onto or in the area of the fire.</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CLASSIFICATION OF ROOF COVERINGS. Whenever the term "Classification of Roof Covering" is used it shall be held to refer to the classification of a covering established by the Inter-national Building Code 1507 (IBC). The two classifications of roof coverings allowed in the Urban/Wildland Interface are as follows:</w:t>
      </w:r>
    </w:p>
    <w:p w14:paraId="67298B64"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Class A. These roof coverings are effective against severe fire exposures, Under such exposures, roof coverings of this class are not readily flammable, afford a fairly high degree of fire protection to the roof deck, do not slip from position and pose no flying brand hazard.</w:t>
      </w:r>
    </w:p>
    <w:p w14:paraId="3FD569FF"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Class B. These roof coverings are effective against moderate fire exposures. Under such exposures, roof coverings of this class are not readily flammable, afford a moderate degree of fire protection to the roof deck, do not slip from position and pose no flying brand hazard.</w:t>
      </w:r>
    </w:p>
    <w:p w14:paraId="79504056" w14:textId="77777777" w:rsidR="00EC4E1B" w:rsidRPr="00EC4E1B" w:rsidRDefault="00EC4E1B" w:rsidP="00EC4E1B">
      <w:pPr>
        <w:shd w:val="clear" w:color="auto" w:fill="FFFFFF"/>
        <w:spacing w:beforeAutospacing="1" w:after="0" w:afterAutospacing="1" w:line="240" w:lineRule="auto"/>
        <w:ind w:left="720"/>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CLUSTER. </w:t>
      </w:r>
      <w:proofErr w:type="gramStart"/>
      <w:r w:rsidRPr="00EC4E1B">
        <w:rPr>
          <w:rFonts w:ascii="Roboto Slab" w:eastAsia="Times New Roman" w:hAnsi="Roboto Slab" w:cs="Roboto Slab"/>
          <w:color w:val="515967"/>
          <w:kern w:val="0"/>
          <w:sz w:val="22"/>
          <w:szCs w:val="22"/>
          <w14:ligatures w14:val="none"/>
        </w:rPr>
        <w:t>Is</w:t>
      </w:r>
      <w:proofErr w:type="gramEnd"/>
      <w:r w:rsidRPr="00EC4E1B">
        <w:rPr>
          <w:rFonts w:ascii="Roboto Slab" w:eastAsia="Times New Roman" w:hAnsi="Roboto Slab" w:cs="Roboto Slab"/>
          <w:color w:val="515967"/>
          <w:kern w:val="0"/>
          <w:sz w:val="22"/>
          <w:szCs w:val="22"/>
          <w14:ligatures w14:val="none"/>
        </w:rPr>
        <w:t xml:space="preserve"> used to refer to developments of not less than five separate contiguous building lots or sites, Each cluster </w:t>
      </w:r>
      <w:proofErr w:type="gramStart"/>
      <w:r w:rsidRPr="00EC4E1B">
        <w:rPr>
          <w:rFonts w:ascii="Roboto Slab" w:eastAsia="Times New Roman" w:hAnsi="Roboto Slab" w:cs="Roboto Slab"/>
          <w:color w:val="515967"/>
          <w:kern w:val="0"/>
          <w:sz w:val="22"/>
          <w:szCs w:val="22"/>
          <w14:ligatures w14:val="none"/>
        </w:rPr>
        <w:t>shall</w:t>
      </w:r>
      <w:proofErr w:type="gramEnd"/>
      <w:r w:rsidRPr="00EC4E1B">
        <w:rPr>
          <w:rFonts w:ascii="Roboto Slab" w:eastAsia="Times New Roman" w:hAnsi="Roboto Slab" w:cs="Roboto Slab"/>
          <w:color w:val="515967"/>
          <w:kern w:val="0"/>
          <w:sz w:val="22"/>
          <w:szCs w:val="22"/>
          <w14:ligatures w14:val="none"/>
        </w:rPr>
        <w:t xml:space="preserve"> be so designed as to provide that each building site within the cluster shall contain a location for a single-family structure, which meets the standards of the IBC.</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CONSTRUCTION. For use in this Section, CONSTRUCTION means the erection, building, enlargement, alteration, repairing or moving of a structure. This term also applies to the wiring, piping, heating, cooling, ventilation, refrigeration, sanitation or transportation of fixtures and equipment therein, as well as to the excavation, filling or paving of land,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CUL-DE-SAC. Road designed to remain permanently closed at one end, terminated by a vehicular turnaround. Defensible Space. Is an area either natural or manmade, where material capable of allowing a fire spread unchecked has been treated, cleared or modified to slow the rate and intensity of an advancing wildfire and to create an area for fire suppression operations to occur.</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DEVELOPMENT. The Term DEVELOPMENT shall be construed to include any manmade change to improved or unimproved real estate, including but not limited to paving, excavation, drilling operations, storage of equipment or materials, or landscaping.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DRIVEWAY. </w:t>
      </w:r>
      <w:proofErr w:type="gramStart"/>
      <w:r w:rsidRPr="00EC4E1B">
        <w:rPr>
          <w:rFonts w:ascii="Roboto Slab" w:eastAsia="Times New Roman" w:hAnsi="Roboto Slab" w:cs="Roboto Slab"/>
          <w:color w:val="515967"/>
          <w:kern w:val="0"/>
          <w:sz w:val="22"/>
          <w:szCs w:val="22"/>
          <w14:ligatures w14:val="none"/>
        </w:rPr>
        <w:t>Is</w:t>
      </w:r>
      <w:proofErr w:type="gramEnd"/>
      <w:r w:rsidRPr="00EC4E1B">
        <w:rPr>
          <w:rFonts w:ascii="Roboto Slab" w:eastAsia="Times New Roman" w:hAnsi="Roboto Slab" w:cs="Roboto Slab"/>
          <w:color w:val="515967"/>
          <w:kern w:val="0"/>
          <w:sz w:val="22"/>
          <w:szCs w:val="22"/>
          <w14:ligatures w14:val="none"/>
        </w:rPr>
        <w:t xml:space="preserve"> a vehicular ingress and egress route that serves no more than two buildings or structures, not including accessory structures, or more than five structure units.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FIRE FLOW. Continuous, uninterrupted supply of water for fire suppression over and above the quantity needed for normal maximum domestic demands.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FIRE-RESISTANT VEGETATION. Plants such as grasses, shrubs, forbs, and trees that do not readily ignite and burn when subjected to fire because of the inherent physiological characteristics of the species such as heat contents chemical composition, moisture content, fuel arrangement. and fuel loading.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FUEL. Vegetation, debris, or other substances that will support combustion.</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FUEL BREAKS. A change in fuel continuity, type of fuel, or degree of flammability of fuel in a strategically located parcel or strip of land to reduce or hinder the rate of fire spread.</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ISLAND. Grouping of native brush and/or trees from five to ten plants within the grouping. Not to exceed 30 feet at the longest axis separated from other islands by at least fifty (50) feet Trees within the island will have the lower branches pruned up to four feet above the ground with domestic grasses, domestic flowers or bare ground as the only allowed ground cover. Island will have a minimum of thirty (30) feet to nearest inhabitable structure and twenty (20) feet to uninhabitable structures.</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SMALL ISLAND. Grouping of native brush and/or trees from one to five plants within the grouping. Not to exceed twenty (20) feet at the longest axis separated from other islands by at least 30 feet Trees within the island will have the lower branches pruned up to four feet above the ground with domestic grasses, domestic flowers or bare ground as the only allowed ground cover. Small Islands will have a minimum of twenty (20) feet to nearest inhabitable and uninhabitable structure.</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URBAN/WILDLAND INTERFACE. Any area where development and heavily forested or brush land remaining in a relatively natural state meet. Specifically, the land, which meets these criteria, is identified in PCC 9.08.080.</w:t>
      </w:r>
    </w:p>
    <w:p w14:paraId="16C1283E" w14:textId="77777777" w:rsidR="00EC4E1B" w:rsidRPr="00EC4E1B" w:rsidRDefault="00EC4E1B" w:rsidP="00EC4E1B">
      <w:pPr>
        <w:numPr>
          <w:ilvl w:val="0"/>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Permits.</w:t>
      </w:r>
    </w:p>
    <w:p w14:paraId="0B3195E3"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Requirement</w:t>
      </w:r>
      <w:r w:rsidRPr="00EC4E1B">
        <w:rPr>
          <w:rFonts w:ascii="Roboto Slab" w:eastAsia="Times New Roman" w:hAnsi="Roboto Slab" w:cs="Roboto Slab"/>
          <w:color w:val="515967"/>
          <w:kern w:val="0"/>
          <w:sz w:val="22"/>
          <w:szCs w:val="22"/>
          <w14:ligatures w14:val="none"/>
        </w:rPr>
        <w:t>. Section 105 of the International Fire Code, which provides for the issuance of permits. No new building or structure shall commence construction nor be occupied until a Fire Safety Permit has been issued by the Fire Chief stating the conditions under which the building has been approved in accordance with the provisions of this ordinance. All requests or applications for a building permit within the Urban/Wildland Interface area shall be deemed to be a concurrent request for a Fire Safety Permit providing certification by the Fire Chief that the provisions of this ordinance are being met.</w:t>
      </w:r>
    </w:p>
    <w:p w14:paraId="084FE442"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Conditions of permits</w:t>
      </w:r>
      <w:r w:rsidRPr="00EC4E1B">
        <w:rPr>
          <w:rFonts w:ascii="Roboto Slab" w:eastAsia="Times New Roman" w:hAnsi="Roboto Slab" w:cs="Roboto Slab"/>
          <w:color w:val="515967"/>
          <w:kern w:val="0"/>
          <w:sz w:val="22"/>
          <w:szCs w:val="22"/>
          <w14:ligatures w14:val="none"/>
        </w:rPr>
        <w:t>. No building permit for sites within the Urban/Wildland Interface area shall be issued until a fire Safety Permit is approved and issued by the Fire Chief. All construction and use of the premises shall be in accord with such conditions as may be attached to the Fire Safety Permit,</w:t>
      </w:r>
    </w:p>
    <w:p w14:paraId="7BF473B1" w14:textId="77777777" w:rsidR="00EC4E1B" w:rsidRPr="00EC4E1B" w:rsidRDefault="00EC4E1B" w:rsidP="00EC4E1B">
      <w:pPr>
        <w:numPr>
          <w:ilvl w:val="0"/>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Practical Difficulties</w:t>
      </w:r>
      <w:r w:rsidRPr="00EC4E1B">
        <w:rPr>
          <w:rFonts w:ascii="Roboto Slab" w:eastAsia="Times New Roman" w:hAnsi="Roboto Slab" w:cs="Roboto Slab"/>
          <w:color w:val="515967"/>
          <w:kern w:val="0"/>
          <w:sz w:val="22"/>
          <w:szCs w:val="22"/>
          <w14:ligatures w14:val="none"/>
        </w:rPr>
        <w:t>. The Fire Chief may authorize or reject alternative standards to any of the provisions of this code upon application in writing by the owner, lessee or a duly authorized representative. Where there are practical difficulties in the way of carrying out of the provisions of this code. provided that the spirit of the code shall be complied with, public safety secured and substantial justice done, A notice of authorization or rejection of any proposed alternative standard shall be made in writing to the person making the application.</w:t>
      </w:r>
    </w:p>
    <w:p w14:paraId="6C074496" w14:textId="77777777" w:rsidR="00EC4E1B" w:rsidRPr="00EC4E1B" w:rsidRDefault="00EC4E1B" w:rsidP="00EC4E1B">
      <w:pPr>
        <w:numPr>
          <w:ilvl w:val="0"/>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Appeals</w:t>
      </w:r>
      <w:r w:rsidRPr="00EC4E1B">
        <w:rPr>
          <w:rFonts w:ascii="Roboto Slab" w:eastAsia="Times New Roman" w:hAnsi="Roboto Slab" w:cs="Roboto Slab"/>
          <w:color w:val="515967"/>
          <w:kern w:val="0"/>
          <w:sz w:val="22"/>
          <w:szCs w:val="22"/>
          <w14:ligatures w14:val="none"/>
        </w:rPr>
        <w:t>.</w:t>
      </w:r>
    </w:p>
    <w:p w14:paraId="6DDF0EEC"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Section 108 of the International Fire Code set forth the process for appeals.</w:t>
      </w:r>
    </w:p>
    <w:p w14:paraId="214C6B3F"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Any appeals shall be filed no later than thirty (30) days from the date of the decision </w:t>
      </w:r>
      <w:proofErr w:type="gramStart"/>
      <w:r w:rsidRPr="00EC4E1B">
        <w:rPr>
          <w:rFonts w:ascii="Roboto Slab" w:eastAsia="Times New Roman" w:hAnsi="Roboto Slab" w:cs="Roboto Slab"/>
          <w:color w:val="515967"/>
          <w:kern w:val="0"/>
          <w:sz w:val="22"/>
          <w:szCs w:val="22"/>
          <w14:ligatures w14:val="none"/>
        </w:rPr>
        <w:t>appealed</w:t>
      </w:r>
      <w:proofErr w:type="gramEnd"/>
      <w:r w:rsidRPr="00EC4E1B">
        <w:rPr>
          <w:rFonts w:ascii="Roboto Slab" w:eastAsia="Times New Roman" w:hAnsi="Roboto Slab" w:cs="Roboto Slab"/>
          <w:color w:val="515967"/>
          <w:kern w:val="0"/>
          <w:sz w:val="22"/>
          <w:szCs w:val="22"/>
          <w14:ligatures w14:val="none"/>
        </w:rPr>
        <w:t>.</w:t>
      </w:r>
    </w:p>
    <w:p w14:paraId="0BBB1EF1" w14:textId="77777777" w:rsidR="00EC4E1B" w:rsidRPr="00EC4E1B" w:rsidRDefault="00EC4E1B" w:rsidP="00EC4E1B">
      <w:pPr>
        <w:numPr>
          <w:ilvl w:val="0"/>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Enforcement</w:t>
      </w:r>
      <w:r w:rsidRPr="00EC4E1B">
        <w:rPr>
          <w:rFonts w:ascii="Roboto Slab" w:eastAsia="Times New Roman" w:hAnsi="Roboto Slab" w:cs="Roboto Slab"/>
          <w:color w:val="515967"/>
          <w:kern w:val="0"/>
          <w:sz w:val="22"/>
          <w:szCs w:val="22"/>
          <w14:ligatures w14:val="none"/>
        </w:rPr>
        <w:t>.</w:t>
      </w:r>
    </w:p>
    <w:p w14:paraId="249EA8DE"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Section 106 of the International Fire Code set forth the inspection and enforcement.</w:t>
      </w:r>
    </w:p>
    <w:p w14:paraId="75C111A8"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Fire Chief or his designee may conduct inspections to determine compliance with this ordinance at the time of building permit inspections or at the request of the owner of the property, The Fire Chief or designee may also conduct inspections based on the request of other property owner, lessee, City official or employee who has reasonable cause to believe that a potential fire hazard exists in violation of the provisions Of this ordinance.</w:t>
      </w:r>
    </w:p>
    <w:p w14:paraId="0ACF3F0A"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Fire Chief or his designee will publish periodic notices to remind residents of the provisions of this ordinance and will make available information on the provisions of the ordinance, as well as guidance on fire-resistant vegetation and suitable landscaping.</w:t>
      </w:r>
    </w:p>
    <w:p w14:paraId="4BB2106A" w14:textId="77777777" w:rsidR="00EC4E1B" w:rsidRPr="00EC4E1B" w:rsidRDefault="00EC4E1B" w:rsidP="00EC4E1B">
      <w:pPr>
        <w:numPr>
          <w:ilvl w:val="1"/>
          <w:numId w:val="2"/>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Nothing in this ordinance may be construed to prevent enforcement under the provisions of the current edition of the International Fire Code as adopted by Payson City and the State of Utah.</w:t>
      </w:r>
    </w:p>
    <w:p w14:paraId="092C8BAD"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14"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0CF7252C"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15" w:anchor="name=9.08.020_Development_In_Wildfire_Hazard_Areas" w:history="1">
        <w:r w:rsidRPr="00EC4E1B">
          <w:rPr>
            <w:rFonts w:ascii="Roboto Slab" w:eastAsia="Times New Roman" w:hAnsi="Roboto Slab" w:cs="Roboto Slab"/>
            <w:b/>
            <w:bCs/>
            <w:color w:val="000000"/>
            <w:kern w:val="0"/>
            <w:sz w:val="22"/>
            <w:szCs w:val="22"/>
            <w:u w:val="single"/>
            <w14:ligatures w14:val="none"/>
          </w:rPr>
          <w:t>9.08.020 Development In Wildfire Hazard Areas</w:t>
        </w:r>
      </w:hyperlink>
      <w:r w:rsidRPr="00EC4E1B">
        <w:rPr>
          <w:rFonts w:ascii="Roboto Slab" w:eastAsia="Times New Roman" w:hAnsi="Roboto Slab" w:cs="Roboto Slab"/>
          <w:b/>
          <w:bCs/>
          <w:color w:val="515967"/>
          <w:kern w:val="0"/>
          <w:sz w:val="22"/>
          <w:szCs w:val="22"/>
          <w14:ligatures w14:val="none"/>
        </w:rPr>
        <w:t xml:space="preserve"> </w:t>
      </w:r>
    </w:p>
    <w:p w14:paraId="0059BABE" w14:textId="77777777" w:rsidR="00EC4E1B" w:rsidRPr="00EC4E1B" w:rsidRDefault="00EC4E1B" w:rsidP="00EC4E1B">
      <w:pPr>
        <w:numPr>
          <w:ilvl w:val="0"/>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Hazard Severity Scale</w:t>
      </w:r>
      <w:r w:rsidRPr="00EC4E1B">
        <w:rPr>
          <w:rFonts w:ascii="Roboto Slab" w:eastAsia="Times New Roman" w:hAnsi="Roboto Slab" w:cs="Roboto Slab"/>
          <w:color w:val="515967"/>
          <w:kern w:val="0"/>
          <w:sz w:val="22"/>
          <w:szCs w:val="22"/>
          <w14:ligatures w14:val="none"/>
        </w:rPr>
        <w:t>.</w:t>
      </w:r>
    </w:p>
    <w:p w14:paraId="0D5DAF84" w14:textId="77777777" w:rsidR="00EC4E1B" w:rsidRPr="00EC4E1B" w:rsidRDefault="00EC4E1B" w:rsidP="00EC4E1B">
      <w:pPr>
        <w:numPr>
          <w:ilvl w:val="1"/>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proposed new development within the Urban/Interface or Sensitive Lands within Payson City will be analyzed and rated on wildfire risks using the Fire Hazard Severity Scale developed by the State of Utah, Division of Forestry, Fire, and State Lands (Table 1). All of these factors can vary from development to development. The composite score will categorize the hazard level of the proposed development as moderate, high or extreme (Table 2). Once a proposed development has been classified as to its hazard level, development standards for each level can be used by Payson City and the Payson City Fire Department for fire protection and wildfire prevention measures. This rating will be submitted to Fire Chief with the Sketch Plan or in conjunction with a Specially Planned Area Plan application, as required by the Fire Chief or as otherwise required in the processing of development permits for any proposed development. The rating scale is based on five separate factors:</w:t>
      </w:r>
    </w:p>
    <w:p w14:paraId="5E232009"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Slope</w:t>
      </w:r>
      <w:r w:rsidRPr="00EC4E1B">
        <w:rPr>
          <w:rFonts w:ascii="Roboto Slab" w:eastAsia="Times New Roman" w:hAnsi="Roboto Slab" w:cs="Roboto Slab"/>
          <w:color w:val="515967"/>
          <w:kern w:val="0"/>
          <w:sz w:val="22"/>
          <w:szCs w:val="22"/>
          <w14:ligatures w14:val="none"/>
        </w:rPr>
        <w:t>. Displayed in percent; calculated by measuring the vertical distance and horizontal distance for a given area: and dividing the vertical by the horizontal.</w:t>
      </w:r>
    </w:p>
    <w:p w14:paraId="0490F39D"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Aspect</w:t>
      </w:r>
      <w:r w:rsidRPr="00EC4E1B">
        <w:rPr>
          <w:rFonts w:ascii="Roboto Slab" w:eastAsia="Times New Roman" w:hAnsi="Roboto Slab" w:cs="Roboto Slab"/>
          <w:color w:val="515967"/>
          <w:kern w:val="0"/>
          <w:sz w:val="22"/>
          <w:szCs w:val="22"/>
          <w14:ligatures w14:val="none"/>
        </w:rPr>
        <w:t xml:space="preserve">. The dominant cardinal direction that a lands surface </w:t>
      </w:r>
      <w:proofErr w:type="gramStart"/>
      <w:r w:rsidRPr="00EC4E1B">
        <w:rPr>
          <w:rFonts w:ascii="Roboto Slab" w:eastAsia="Times New Roman" w:hAnsi="Roboto Slab" w:cs="Roboto Slab"/>
          <w:color w:val="515967"/>
          <w:kern w:val="0"/>
          <w:sz w:val="22"/>
          <w:szCs w:val="22"/>
          <w14:ligatures w14:val="none"/>
        </w:rPr>
        <w:t>faces</w:t>
      </w:r>
      <w:proofErr w:type="gramEnd"/>
      <w:r w:rsidRPr="00EC4E1B">
        <w:rPr>
          <w:rFonts w:ascii="Roboto Slab" w:eastAsia="Times New Roman" w:hAnsi="Roboto Slab" w:cs="Roboto Slab"/>
          <w:color w:val="515967"/>
          <w:kern w:val="0"/>
          <w:sz w:val="22"/>
          <w:szCs w:val="22"/>
          <w14:ligatures w14:val="none"/>
        </w:rPr>
        <w:t>.</w:t>
      </w:r>
    </w:p>
    <w:p w14:paraId="47DE7AC4"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Weather</w:t>
      </w:r>
      <w:r w:rsidRPr="00EC4E1B">
        <w:rPr>
          <w:rFonts w:ascii="Roboto Slab" w:eastAsia="Times New Roman" w:hAnsi="Roboto Slab" w:cs="Roboto Slab"/>
          <w:color w:val="515967"/>
          <w:kern w:val="0"/>
          <w:sz w:val="22"/>
          <w:szCs w:val="22"/>
          <w14:ligatures w14:val="none"/>
        </w:rPr>
        <w:t>. Measured by number of critical fire weather days per year for a given area.</w:t>
      </w:r>
    </w:p>
    <w:p w14:paraId="3D189BE7"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Fire Department Response Time</w:t>
      </w:r>
      <w:r w:rsidRPr="00EC4E1B">
        <w:rPr>
          <w:rFonts w:ascii="Roboto Slab" w:eastAsia="Times New Roman" w:hAnsi="Roboto Slab" w:cs="Roboto Slab"/>
          <w:color w:val="515967"/>
          <w:kern w:val="0"/>
          <w:sz w:val="22"/>
          <w:szCs w:val="22"/>
          <w14:ligatures w14:val="none"/>
        </w:rPr>
        <w:t>. Measured in minutes it takes the nearest responsible fire agency to respond to a fire in a given area.</w:t>
      </w:r>
    </w:p>
    <w:p w14:paraId="7421B991"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Type of Vegetation</w:t>
      </w:r>
      <w:r w:rsidRPr="00EC4E1B">
        <w:rPr>
          <w:rFonts w:ascii="Roboto Slab" w:eastAsia="Times New Roman" w:hAnsi="Roboto Slab" w:cs="Roboto Slab"/>
          <w:color w:val="515967"/>
          <w:kern w:val="0"/>
          <w:sz w:val="22"/>
          <w:szCs w:val="22"/>
          <w14:ligatures w14:val="none"/>
        </w:rPr>
        <w:t>. Categorized by fuel types. Rates of spread, resistance to control, and potential to cause structural damage are the criteria for rating severity.</w:t>
      </w:r>
    </w:p>
    <w:p w14:paraId="4CD8E8E9"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Vegetation Density Considered the total combustible vegetation, which may be available as a fuel for wildfire.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Table 1</w:t>
      </w:r>
    </w:p>
    <w:tbl>
      <w:tblPr>
        <w:tblW w:w="9810" w:type="dxa"/>
        <w:tblInd w:w="-8" w:type="dxa"/>
        <w:tblCellMar>
          <w:top w:w="15" w:type="dxa"/>
          <w:left w:w="15" w:type="dxa"/>
          <w:bottom w:w="15" w:type="dxa"/>
          <w:right w:w="15" w:type="dxa"/>
        </w:tblCellMar>
        <w:tblLook w:val="04A0" w:firstRow="1" w:lastRow="0" w:firstColumn="1" w:lastColumn="0" w:noHBand="0" w:noVBand="1"/>
      </w:tblPr>
      <w:tblGrid>
        <w:gridCol w:w="1067"/>
        <w:gridCol w:w="892"/>
        <w:gridCol w:w="1258"/>
        <w:gridCol w:w="1449"/>
        <w:gridCol w:w="1258"/>
        <w:gridCol w:w="3886"/>
      </w:tblGrid>
      <w:tr w:rsidR="00EC4E1B" w:rsidRPr="00EC4E1B" w14:paraId="23924972" w14:textId="77777777" w:rsidTr="00EC4E1B">
        <w:trPr>
          <w:trHeight w:val="432"/>
        </w:trPr>
        <w:tc>
          <w:tcPr>
            <w:tcW w:w="9810" w:type="dxa"/>
            <w:gridSpan w:val="6"/>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86C0897"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WILDFIRE HAZARD SEVERITY SCALE</w:t>
            </w:r>
          </w:p>
        </w:tc>
      </w:tr>
      <w:tr w:rsidR="00EC4E1B" w:rsidRPr="00EC4E1B" w14:paraId="7CC490EB" w14:textId="77777777" w:rsidTr="00EC4E1B">
        <w:trPr>
          <w:trHeight w:val="432"/>
        </w:trPr>
        <w:tc>
          <w:tcPr>
            <w:tcW w:w="1067"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E1863E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Rating</w:t>
            </w:r>
          </w:p>
        </w:tc>
        <w:tc>
          <w:tcPr>
            <w:tcW w:w="8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8BE0F7A"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Slope</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E64A4BF"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Aspect</w:t>
            </w:r>
          </w:p>
        </w:tc>
        <w:tc>
          <w:tcPr>
            <w:tcW w:w="1449"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610FCA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Weather</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4B9F85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FDRT</w:t>
            </w:r>
          </w:p>
        </w:tc>
        <w:tc>
          <w:tcPr>
            <w:tcW w:w="3886"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D78579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Vegetation</w:t>
            </w:r>
          </w:p>
        </w:tc>
      </w:tr>
      <w:tr w:rsidR="00EC4E1B" w:rsidRPr="00EC4E1B" w14:paraId="43187528" w14:textId="77777777" w:rsidTr="00EC4E1B">
        <w:trPr>
          <w:trHeight w:val="432"/>
        </w:trPr>
        <w:tc>
          <w:tcPr>
            <w:tcW w:w="1067"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BF88481"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2</w:t>
            </w:r>
          </w:p>
        </w:tc>
        <w:tc>
          <w:tcPr>
            <w:tcW w:w="8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8000987"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20</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47A5085"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E</w:t>
            </w:r>
          </w:p>
        </w:tc>
        <w:tc>
          <w:tcPr>
            <w:tcW w:w="1449"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36FB4F1"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F7D44FC"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30</w:t>
            </w:r>
          </w:p>
        </w:tc>
        <w:tc>
          <w:tcPr>
            <w:tcW w:w="3886"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3CC63A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Pinyon-Juniper</w:t>
            </w:r>
          </w:p>
        </w:tc>
      </w:tr>
      <w:tr w:rsidR="00EC4E1B" w:rsidRPr="00EC4E1B" w14:paraId="323B2F48" w14:textId="77777777" w:rsidTr="00EC4E1B">
        <w:trPr>
          <w:trHeight w:val="432"/>
        </w:trPr>
        <w:tc>
          <w:tcPr>
            <w:tcW w:w="1067"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C5357CD"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w:t>
            </w:r>
          </w:p>
        </w:tc>
        <w:tc>
          <w:tcPr>
            <w:tcW w:w="8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45C05E6"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30</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95B2BC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Level</w:t>
            </w:r>
          </w:p>
        </w:tc>
        <w:tc>
          <w:tcPr>
            <w:tcW w:w="1449"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9AA9E3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5</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183D38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45</w:t>
            </w:r>
          </w:p>
        </w:tc>
        <w:tc>
          <w:tcPr>
            <w:tcW w:w="3886"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955F8E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 xml:space="preserve">Grass &amp; Sagebrush </w:t>
            </w:r>
            <w:r w:rsidRPr="00EC4E1B">
              <w:rPr>
                <w:rFonts w:ascii="Times New Roman" w:eastAsia="Times New Roman" w:hAnsi="Times New Roman" w:cs="Times New Roman"/>
                <w:kern w:val="0"/>
                <w14:ligatures w14:val="none"/>
              </w:rPr>
              <w:br/>
              <w:t>Hardwoods</w:t>
            </w:r>
          </w:p>
        </w:tc>
      </w:tr>
      <w:tr w:rsidR="00EC4E1B" w:rsidRPr="00EC4E1B" w14:paraId="39253121" w14:textId="77777777" w:rsidTr="00EC4E1B">
        <w:trPr>
          <w:trHeight w:val="432"/>
        </w:trPr>
        <w:tc>
          <w:tcPr>
            <w:tcW w:w="1067"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391AF48"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4</w:t>
            </w:r>
          </w:p>
        </w:tc>
        <w:tc>
          <w:tcPr>
            <w:tcW w:w="8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6FE13A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45</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7C43E359"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w</w:t>
            </w:r>
          </w:p>
        </w:tc>
        <w:tc>
          <w:tcPr>
            <w:tcW w:w="1449"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375C1B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7</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794A6F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60</w:t>
            </w:r>
          </w:p>
        </w:tc>
        <w:tc>
          <w:tcPr>
            <w:tcW w:w="3886"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CD59796"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Mountain Brush</w:t>
            </w:r>
          </w:p>
        </w:tc>
      </w:tr>
      <w:tr w:rsidR="00EC4E1B" w:rsidRPr="00EC4E1B" w14:paraId="54908088" w14:textId="77777777" w:rsidTr="00EC4E1B">
        <w:trPr>
          <w:trHeight w:val="432"/>
        </w:trPr>
        <w:tc>
          <w:tcPr>
            <w:tcW w:w="1067"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2DA9E7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5</w:t>
            </w:r>
          </w:p>
        </w:tc>
        <w:tc>
          <w:tcPr>
            <w:tcW w:w="8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77FD64FC"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260</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F181520"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S</w:t>
            </w:r>
          </w:p>
        </w:tc>
        <w:tc>
          <w:tcPr>
            <w:tcW w:w="1449"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9EF56F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29</w:t>
            </w:r>
          </w:p>
        </w:tc>
        <w:tc>
          <w:tcPr>
            <w:tcW w:w="125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DE7787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602</w:t>
            </w:r>
          </w:p>
        </w:tc>
        <w:tc>
          <w:tcPr>
            <w:tcW w:w="3886"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404BB41"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Softwoods</w:t>
            </w:r>
          </w:p>
        </w:tc>
      </w:tr>
    </w:tbl>
    <w:p w14:paraId="469FCC07" w14:textId="77777777" w:rsidR="00EC4E1B" w:rsidRPr="00EC4E1B" w:rsidRDefault="00EC4E1B" w:rsidP="00EC4E1B">
      <w:pPr>
        <w:numPr>
          <w:ilvl w:val="2"/>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Table 2</w:t>
      </w:r>
    </w:p>
    <w:tbl>
      <w:tblPr>
        <w:tblW w:w="8850" w:type="dxa"/>
        <w:tblInd w:w="501" w:type="dxa"/>
        <w:tblCellMar>
          <w:top w:w="15" w:type="dxa"/>
          <w:left w:w="15" w:type="dxa"/>
          <w:bottom w:w="15" w:type="dxa"/>
          <w:right w:w="15" w:type="dxa"/>
        </w:tblCellMar>
        <w:tblLook w:val="04A0" w:firstRow="1" w:lastRow="0" w:firstColumn="1" w:lastColumn="0" w:noHBand="0" w:noVBand="1"/>
      </w:tblPr>
      <w:tblGrid>
        <w:gridCol w:w="2150"/>
        <w:gridCol w:w="3708"/>
        <w:gridCol w:w="2992"/>
      </w:tblGrid>
      <w:tr w:rsidR="00EC4E1B" w:rsidRPr="00EC4E1B" w14:paraId="2319BBD9" w14:textId="77777777" w:rsidTr="00EC4E1B">
        <w:trPr>
          <w:trHeight w:val="432"/>
        </w:trPr>
        <w:tc>
          <w:tcPr>
            <w:tcW w:w="8850" w:type="dxa"/>
            <w:gridSpan w:val="3"/>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7B631496"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WILDFIRE HAZARD CLASSIFICATION TABLE</w:t>
            </w:r>
          </w:p>
        </w:tc>
      </w:tr>
      <w:tr w:rsidR="00EC4E1B" w:rsidRPr="00EC4E1B" w14:paraId="0ABEF434" w14:textId="77777777" w:rsidTr="00EC4E1B">
        <w:trPr>
          <w:trHeight w:val="432"/>
        </w:trPr>
        <w:tc>
          <w:tcPr>
            <w:tcW w:w="215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D48495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Rating</w:t>
            </w:r>
          </w:p>
        </w:tc>
        <w:tc>
          <w:tcPr>
            <w:tcW w:w="370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931D8A8"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Hazard</w:t>
            </w:r>
          </w:p>
        </w:tc>
        <w:tc>
          <w:tcPr>
            <w:tcW w:w="29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851874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Classification</w:t>
            </w:r>
          </w:p>
        </w:tc>
      </w:tr>
      <w:tr w:rsidR="00EC4E1B" w:rsidRPr="00EC4E1B" w14:paraId="4149730D" w14:textId="77777777" w:rsidTr="00EC4E1B">
        <w:trPr>
          <w:trHeight w:val="432"/>
        </w:trPr>
        <w:tc>
          <w:tcPr>
            <w:tcW w:w="215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AAB20B7"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5 to 11</w:t>
            </w:r>
          </w:p>
        </w:tc>
        <w:tc>
          <w:tcPr>
            <w:tcW w:w="370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721304AA"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Moderate</w:t>
            </w:r>
          </w:p>
        </w:tc>
        <w:tc>
          <w:tcPr>
            <w:tcW w:w="29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EA6D515"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p>
        </w:tc>
      </w:tr>
      <w:tr w:rsidR="00EC4E1B" w:rsidRPr="00EC4E1B" w14:paraId="69DCFC2D" w14:textId="77777777" w:rsidTr="00EC4E1B">
        <w:trPr>
          <w:trHeight w:val="432"/>
        </w:trPr>
        <w:tc>
          <w:tcPr>
            <w:tcW w:w="215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9CF8D32"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12 to 18</w:t>
            </w:r>
          </w:p>
        </w:tc>
        <w:tc>
          <w:tcPr>
            <w:tcW w:w="370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A6877FA"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High</w:t>
            </w:r>
          </w:p>
        </w:tc>
        <w:tc>
          <w:tcPr>
            <w:tcW w:w="29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4CF903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p>
        </w:tc>
      </w:tr>
      <w:tr w:rsidR="00EC4E1B" w:rsidRPr="00EC4E1B" w14:paraId="124C4DC2" w14:textId="77777777" w:rsidTr="00EC4E1B">
        <w:trPr>
          <w:trHeight w:val="432"/>
        </w:trPr>
        <w:tc>
          <w:tcPr>
            <w:tcW w:w="215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DC334E5"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19 to 25</w:t>
            </w:r>
          </w:p>
        </w:tc>
        <w:tc>
          <w:tcPr>
            <w:tcW w:w="3708"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4D11A46"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Extreme</w:t>
            </w:r>
          </w:p>
        </w:tc>
        <w:tc>
          <w:tcPr>
            <w:tcW w:w="2992"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4E9A42F"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w:t>
            </w:r>
          </w:p>
        </w:tc>
      </w:tr>
    </w:tbl>
    <w:p w14:paraId="144FC52D" w14:textId="77777777" w:rsidR="00EC4E1B" w:rsidRPr="00EC4E1B" w:rsidRDefault="00EC4E1B" w:rsidP="00EC4E1B">
      <w:pPr>
        <w:numPr>
          <w:ilvl w:val="0"/>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Compliance</w:t>
      </w:r>
      <w:r w:rsidRPr="00EC4E1B">
        <w:rPr>
          <w:rFonts w:ascii="Roboto Slab" w:eastAsia="Times New Roman" w:hAnsi="Roboto Slab" w:cs="Roboto Slab"/>
          <w:color w:val="515967"/>
          <w:kern w:val="0"/>
          <w:sz w:val="22"/>
          <w:szCs w:val="22"/>
          <w14:ligatures w14:val="none"/>
        </w:rPr>
        <w:t>.</w:t>
      </w:r>
    </w:p>
    <w:p w14:paraId="534BFD94" w14:textId="77777777" w:rsidR="00EC4E1B" w:rsidRPr="00EC4E1B" w:rsidRDefault="00EC4E1B" w:rsidP="00EC4E1B">
      <w:pPr>
        <w:numPr>
          <w:ilvl w:val="1"/>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Certification of compliance with adopted service levels and standards of the Payson City Fire Department, including the payment of fees, shall occur prior to final approval of any development.</w:t>
      </w:r>
    </w:p>
    <w:p w14:paraId="254BF361" w14:textId="77777777" w:rsidR="00EC4E1B" w:rsidRPr="00EC4E1B" w:rsidRDefault="00EC4E1B" w:rsidP="00EC4E1B">
      <w:pPr>
        <w:numPr>
          <w:ilvl w:val="0"/>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Plat Note Required</w:t>
      </w:r>
      <w:r w:rsidRPr="00EC4E1B">
        <w:rPr>
          <w:rFonts w:ascii="Roboto Slab" w:eastAsia="Times New Roman" w:hAnsi="Roboto Slab" w:cs="Roboto Slab"/>
          <w:color w:val="515967"/>
          <w:kern w:val="0"/>
          <w:sz w:val="22"/>
          <w:szCs w:val="22"/>
          <w14:ligatures w14:val="none"/>
        </w:rPr>
        <w:t>.</w:t>
      </w:r>
    </w:p>
    <w:p w14:paraId="6DC49731" w14:textId="77777777" w:rsidR="00EC4E1B" w:rsidRPr="00EC4E1B" w:rsidRDefault="00EC4E1B" w:rsidP="00EC4E1B">
      <w:pPr>
        <w:numPr>
          <w:ilvl w:val="1"/>
          <w:numId w:val="3"/>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Each final development plat for a development In an area designated Urban/Interface on the Land Use Plan Maps or zoned Sensitive Land (SL) shall include the following note on the plat. A Conditional Use or Low Impact Permit issued for development In these areas shall include, as a condition of approval, the requirement that the applicant acknowledge in writing ("Memorandum of Understanding") the following: </w:t>
      </w:r>
      <w:r w:rsidRPr="00EC4E1B">
        <w:rPr>
          <w:rFonts w:ascii="Roboto Slab" w:eastAsia="Times New Roman" w:hAnsi="Roboto Slab" w:cs="Roboto Slab"/>
          <w:color w:val="515967"/>
          <w:kern w:val="0"/>
          <w:sz w:val="22"/>
          <w:szCs w:val="22"/>
          <w14:ligatures w14:val="none"/>
        </w:rPr>
        <w:br/>
      </w:r>
      <w:r w:rsidRPr="00EC4E1B">
        <w:rPr>
          <w:rFonts w:ascii="Roboto Slab" w:eastAsia="Times New Roman" w:hAnsi="Roboto Slab" w:cs="Roboto Slab"/>
          <w:color w:val="515967"/>
          <w:kern w:val="0"/>
          <w:sz w:val="22"/>
          <w:szCs w:val="22"/>
          <w14:ligatures w14:val="none"/>
        </w:rPr>
        <w:br/>
        <w:t xml:space="preserve">The property owner acknowledges that he/she is building in a location that is far removed from the primary Payson City service areas. As such, the property is on notice that there </w:t>
      </w:r>
      <w:proofErr w:type="gramStart"/>
      <w:r w:rsidRPr="00EC4E1B">
        <w:rPr>
          <w:rFonts w:ascii="Roboto Slab" w:eastAsia="Times New Roman" w:hAnsi="Roboto Slab" w:cs="Roboto Slab"/>
          <w:color w:val="515967"/>
          <w:kern w:val="0"/>
          <w:sz w:val="22"/>
          <w:szCs w:val="22"/>
          <w14:ligatures w14:val="none"/>
        </w:rPr>
        <w:t>is</w:t>
      </w:r>
      <w:proofErr w:type="gramEnd"/>
      <w:r w:rsidRPr="00EC4E1B">
        <w:rPr>
          <w:rFonts w:ascii="Roboto Slab" w:eastAsia="Times New Roman" w:hAnsi="Roboto Slab" w:cs="Roboto Slab"/>
          <w:color w:val="515967"/>
          <w:kern w:val="0"/>
          <w:sz w:val="22"/>
          <w:szCs w:val="22"/>
          <w14:ligatures w14:val="none"/>
        </w:rPr>
        <w:t xml:space="preserve"> limited access, Infrastructure, and public services in the area. Some services, which include, but are not limited, to garbage collection and school bus service may not be provided or may be required to locate in certain areas. Emergency response times may be longer than </w:t>
      </w:r>
      <w:proofErr w:type="gramStart"/>
      <w:r w:rsidRPr="00EC4E1B">
        <w:rPr>
          <w:rFonts w:ascii="Roboto Slab" w:eastAsia="Times New Roman" w:hAnsi="Roboto Slab" w:cs="Roboto Slab"/>
          <w:color w:val="515967"/>
          <w:kern w:val="0"/>
          <w:sz w:val="22"/>
          <w:szCs w:val="22"/>
          <w14:ligatures w14:val="none"/>
        </w:rPr>
        <w:t>it is</w:t>
      </w:r>
      <w:proofErr w:type="gramEnd"/>
      <w:r w:rsidRPr="00EC4E1B">
        <w:rPr>
          <w:rFonts w:ascii="Roboto Slab" w:eastAsia="Times New Roman" w:hAnsi="Roboto Slab" w:cs="Roboto Slab"/>
          <w:color w:val="515967"/>
          <w:kern w:val="0"/>
          <w:sz w:val="22"/>
          <w:szCs w:val="22"/>
          <w14:ligatures w14:val="none"/>
        </w:rPr>
        <w:t xml:space="preserve"> in more accessible areas and access by emergency vehicles may be impossible at times due to snow and road conditions. The owner understands and acknowledges that there may be infrastructure in these remote locations that does not meet adopted City infrastructure standards. It is the intention of Payson City to attempt to continue to provide the existing variety, scale. and frequency of public services and infrastructure for all existing and new development in these remote areas of Payson City. It is not the intention of Payson City to increase the variety, scale and frequency of public services and infrastructure or to provide urban levels of service and infrastructure in these areas. By this notice, the property owner assumes the risk of occupancy as outlined above and is hereby provided notice that there are no anticipated changes in the levels of service of infrastructure by Payson City, nor does the property owner expect changes beyond those identified herein.</w:t>
      </w:r>
    </w:p>
    <w:p w14:paraId="29E93387"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16"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726A9E47"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17" w:anchor="name=9.08.030_Vegetation" w:history="1">
        <w:r w:rsidRPr="00EC4E1B">
          <w:rPr>
            <w:rFonts w:ascii="Roboto Slab" w:eastAsia="Times New Roman" w:hAnsi="Roboto Slab" w:cs="Roboto Slab"/>
            <w:b/>
            <w:bCs/>
            <w:color w:val="000000"/>
            <w:kern w:val="0"/>
            <w:sz w:val="22"/>
            <w:szCs w:val="22"/>
            <w:u w:val="single"/>
            <w14:ligatures w14:val="none"/>
          </w:rPr>
          <w:t>9.08.030 Vegetation</w:t>
        </w:r>
      </w:hyperlink>
      <w:r w:rsidRPr="00EC4E1B">
        <w:rPr>
          <w:rFonts w:ascii="Roboto Slab" w:eastAsia="Times New Roman" w:hAnsi="Roboto Slab" w:cs="Roboto Slab"/>
          <w:b/>
          <w:bCs/>
          <w:color w:val="515967"/>
          <w:kern w:val="0"/>
          <w:sz w:val="22"/>
          <w:szCs w:val="22"/>
          <w14:ligatures w14:val="none"/>
        </w:rPr>
        <w:t xml:space="preserve"> </w:t>
      </w:r>
    </w:p>
    <w:p w14:paraId="7F46FAA2" w14:textId="77777777" w:rsidR="00EC4E1B" w:rsidRPr="00EC4E1B" w:rsidRDefault="00EC4E1B" w:rsidP="00EC4E1B">
      <w:pPr>
        <w:numPr>
          <w:ilvl w:val="0"/>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Fuel Breaks</w:t>
      </w:r>
      <w:r w:rsidRPr="00EC4E1B">
        <w:rPr>
          <w:rFonts w:ascii="Roboto Slab" w:eastAsia="Times New Roman" w:hAnsi="Roboto Slab" w:cs="Roboto Slab"/>
          <w:color w:val="515967"/>
          <w:kern w:val="0"/>
          <w:sz w:val="22"/>
          <w:szCs w:val="22"/>
          <w14:ligatures w14:val="none"/>
        </w:rPr>
        <w:t>.</w:t>
      </w:r>
    </w:p>
    <w:p w14:paraId="610A07F8"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Hazardous fuels in the form of native vegetation will be cleared around structures and around the perimeter of the development to assist in wildfire prevention measures. This fuel break is not intended as complete vegetation clearing firebreak. Fuel breaks must be in place prior to occupancy of the structure,</w:t>
      </w:r>
    </w:p>
    <w:p w14:paraId="58E09D51"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Fuel breaks </w:t>
      </w:r>
      <w:proofErr w:type="gramStart"/>
      <w:r w:rsidRPr="00EC4E1B">
        <w:rPr>
          <w:rFonts w:ascii="Roboto Slab" w:eastAsia="Times New Roman" w:hAnsi="Roboto Slab" w:cs="Roboto Slab"/>
          <w:color w:val="515967"/>
          <w:kern w:val="0"/>
          <w:sz w:val="22"/>
          <w:szCs w:val="22"/>
          <w14:ligatures w14:val="none"/>
        </w:rPr>
        <w:t>consist</w:t>
      </w:r>
      <w:proofErr w:type="gramEnd"/>
      <w:r w:rsidRPr="00EC4E1B">
        <w:rPr>
          <w:rFonts w:ascii="Roboto Slab" w:eastAsia="Times New Roman" w:hAnsi="Roboto Slab" w:cs="Roboto Slab"/>
          <w:color w:val="515967"/>
          <w:kern w:val="0"/>
          <w:sz w:val="22"/>
          <w:szCs w:val="22"/>
          <w14:ligatures w14:val="none"/>
        </w:rPr>
        <w:t xml:space="preserve"> and shall be maintained as follows:</w:t>
      </w:r>
    </w:p>
    <w:p w14:paraId="3C001FAB"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Annual grasses within 30 feet of structures shall be mowed to 4 inches or less.</w:t>
      </w:r>
    </w:p>
    <w:p w14:paraId="6BCBA488"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Ground litter shall be removed annually:</w:t>
      </w:r>
    </w:p>
    <w:p w14:paraId="7E73E532"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Over mature, dead, and dying trees shall be evaluated as to the potential to ignite and carry tire. The applicant may be required to remove such vegetation,</w:t>
      </w:r>
    </w:p>
    <w:p w14:paraId="3F2CAFAB"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Fuel breaks may contain individual tree specimens, ornamental plants, or other similar vegetation used as ground cover, provided they will not provide a means of transmitting wildfire from native vegetation to structures.</w:t>
      </w:r>
    </w:p>
    <w:p w14:paraId="305BFA61"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Fire resistive vegetation will be planted in fuel break areas to prevent undue soil erosion.</w:t>
      </w:r>
    </w:p>
    <w:p w14:paraId="53A12B1C"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proofErr w:type="gramStart"/>
      <w:r w:rsidRPr="00EC4E1B">
        <w:rPr>
          <w:rFonts w:ascii="Roboto Slab" w:eastAsia="Times New Roman" w:hAnsi="Roboto Slab" w:cs="Roboto Slab"/>
          <w:color w:val="515967"/>
          <w:kern w:val="0"/>
          <w:sz w:val="22"/>
          <w:szCs w:val="22"/>
          <w14:ligatures w14:val="none"/>
        </w:rPr>
        <w:t>Steep terrain,</w:t>
      </w:r>
      <w:proofErr w:type="gramEnd"/>
      <w:r w:rsidRPr="00EC4E1B">
        <w:rPr>
          <w:rFonts w:ascii="Roboto Slab" w:eastAsia="Times New Roman" w:hAnsi="Roboto Slab" w:cs="Roboto Slab"/>
          <w:color w:val="515967"/>
          <w:kern w:val="0"/>
          <w:sz w:val="22"/>
          <w:szCs w:val="22"/>
          <w14:ligatures w14:val="none"/>
        </w:rPr>
        <w:t xml:space="preserve"> cleared or leveled slopes will be stabilized immediately following construction. Developers and lot owners may be required to construct retaining walls, water bars, check dams, terraces. or other forms of physical means of soil erosion control. The final plat will need to indicate a maintained fuel break easement dedicated </w:t>
      </w:r>
      <w:proofErr w:type="gramStart"/>
      <w:r w:rsidRPr="00EC4E1B">
        <w:rPr>
          <w:rFonts w:ascii="Roboto Slab" w:eastAsia="Times New Roman" w:hAnsi="Roboto Slab" w:cs="Roboto Slab"/>
          <w:color w:val="515967"/>
          <w:kern w:val="0"/>
          <w:sz w:val="22"/>
          <w:szCs w:val="22"/>
          <w14:ligatures w14:val="none"/>
        </w:rPr>
        <w:t>for</w:t>
      </w:r>
      <w:proofErr w:type="gramEnd"/>
      <w:r w:rsidRPr="00EC4E1B">
        <w:rPr>
          <w:rFonts w:ascii="Roboto Slab" w:eastAsia="Times New Roman" w:hAnsi="Roboto Slab" w:cs="Roboto Slab"/>
          <w:color w:val="515967"/>
          <w:kern w:val="0"/>
          <w:sz w:val="22"/>
          <w:szCs w:val="22"/>
          <w14:ligatures w14:val="none"/>
        </w:rPr>
        <w:t xml:space="preserve"> the benefit of Payson City Fire Department and will be shown around the perimeter of the development. Fuel breaks must be maintained by the landowners and shall be included in the project Condition Covenants and Regulations (CC&amp;R's) and Development Agreement (DA) and monitored by the respective Homeowner's Association and Payson City Fire Department. The CC&amp;R's or DA for the development will include enforcement measures and maintenance requirements for the Homeowner's Association to budget for and provide </w:t>
      </w:r>
      <w:proofErr w:type="gramStart"/>
      <w:r w:rsidRPr="00EC4E1B">
        <w:rPr>
          <w:rFonts w:ascii="Roboto Slab" w:eastAsia="Times New Roman" w:hAnsi="Roboto Slab" w:cs="Roboto Slab"/>
          <w:color w:val="515967"/>
          <w:kern w:val="0"/>
          <w:sz w:val="22"/>
          <w:szCs w:val="22"/>
          <w14:ligatures w14:val="none"/>
        </w:rPr>
        <w:t>fuel break</w:t>
      </w:r>
      <w:proofErr w:type="gramEnd"/>
      <w:r w:rsidRPr="00EC4E1B">
        <w:rPr>
          <w:rFonts w:ascii="Roboto Slab" w:eastAsia="Times New Roman" w:hAnsi="Roboto Slab" w:cs="Roboto Slab"/>
          <w:color w:val="515967"/>
          <w:kern w:val="0"/>
          <w:sz w:val="22"/>
          <w:szCs w:val="22"/>
          <w14:ligatures w14:val="none"/>
        </w:rPr>
        <w:t xml:space="preserve"> maintenance services around the perimeter of the development boundary.</w:t>
      </w:r>
    </w:p>
    <w:p w14:paraId="68FFC323" w14:textId="77777777" w:rsid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following chart identifies fuel break clearing limits around structures and development perimeters based on the wildfire hazard rating:</w:t>
      </w:r>
      <w:r w:rsidRPr="00EC4E1B">
        <w:rPr>
          <w:rFonts w:ascii="Roboto Slab" w:eastAsia="Times New Roman" w:hAnsi="Roboto Slab" w:cs="Roboto Slab"/>
          <w:color w:val="515967"/>
          <w:kern w:val="0"/>
          <w:sz w:val="22"/>
          <w:szCs w:val="22"/>
          <w14:ligatures w14:val="none"/>
        </w:rPr>
        <w:br/>
      </w:r>
    </w:p>
    <w:p w14:paraId="47F009FB" w14:textId="77777777" w:rsidR="005A5AEC" w:rsidRPr="00EC4E1B" w:rsidRDefault="005A5AEC" w:rsidP="005A5AEC">
      <w:pPr>
        <w:shd w:val="clear" w:color="auto" w:fill="FFFFFF"/>
        <w:spacing w:before="100" w:beforeAutospacing="1" w:after="100" w:afterAutospacing="1" w:line="240" w:lineRule="auto"/>
        <w:ind w:left="1440"/>
        <w:rPr>
          <w:rFonts w:ascii="Roboto Slab" w:eastAsia="Times New Roman" w:hAnsi="Roboto Slab" w:cs="Roboto Slab"/>
          <w:color w:val="515967"/>
          <w:kern w:val="0"/>
          <w:sz w:val="22"/>
          <w:szCs w:val="22"/>
          <w14:ligatures w14:val="none"/>
        </w:rPr>
      </w:pPr>
    </w:p>
    <w:tbl>
      <w:tblPr>
        <w:tblW w:w="7770" w:type="dxa"/>
        <w:tblInd w:w="1440" w:type="dxa"/>
        <w:tblCellMar>
          <w:top w:w="15" w:type="dxa"/>
          <w:left w:w="15" w:type="dxa"/>
          <w:bottom w:w="15" w:type="dxa"/>
          <w:right w:w="15" w:type="dxa"/>
        </w:tblCellMar>
        <w:tblLook w:val="04A0" w:firstRow="1" w:lastRow="0" w:firstColumn="1" w:lastColumn="0" w:noHBand="0" w:noVBand="1"/>
      </w:tblPr>
      <w:tblGrid>
        <w:gridCol w:w="2902"/>
        <w:gridCol w:w="1506"/>
        <w:gridCol w:w="1681"/>
        <w:gridCol w:w="1681"/>
      </w:tblGrid>
      <w:tr w:rsidR="00EC4E1B" w:rsidRPr="00EC4E1B" w14:paraId="634DA2A7" w14:textId="77777777">
        <w:trPr>
          <w:trHeight w:val="432"/>
        </w:trPr>
        <w:tc>
          <w:tcPr>
            <w:tcW w:w="274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6EDFA1F"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Tv c</w:t>
            </w:r>
          </w:p>
        </w:tc>
        <w:tc>
          <w:tcPr>
            <w:tcW w:w="142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62A13A05"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Moderate</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5E3BCBF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Hi h</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70C05F7"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Extreme</w:t>
            </w:r>
          </w:p>
        </w:tc>
      </w:tr>
      <w:tr w:rsidR="00EC4E1B" w:rsidRPr="00EC4E1B" w14:paraId="1A323C0C" w14:textId="77777777">
        <w:trPr>
          <w:trHeight w:val="432"/>
        </w:trPr>
        <w:tc>
          <w:tcPr>
            <w:tcW w:w="274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3465DD46"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Structures</w:t>
            </w:r>
          </w:p>
        </w:tc>
        <w:tc>
          <w:tcPr>
            <w:tcW w:w="142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2E6A2E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30 Feet</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503E437"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50 Feet</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156CE3A"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100 Feet</w:t>
            </w:r>
          </w:p>
        </w:tc>
      </w:tr>
      <w:tr w:rsidR="00EC4E1B" w:rsidRPr="00EC4E1B" w14:paraId="000032BF" w14:textId="77777777">
        <w:trPr>
          <w:trHeight w:val="432"/>
        </w:trPr>
        <w:tc>
          <w:tcPr>
            <w:tcW w:w="274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14365BF3"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Development Perimeters</w:t>
            </w:r>
          </w:p>
        </w:tc>
        <w:tc>
          <w:tcPr>
            <w:tcW w:w="1425"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472269D"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None</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A400464"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75 Feet</w:t>
            </w:r>
          </w:p>
        </w:tc>
        <w:tc>
          <w:tcPr>
            <w:tcW w:w="159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74F5425F"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100 Feet</w:t>
            </w:r>
          </w:p>
        </w:tc>
      </w:tr>
    </w:tbl>
    <w:p w14:paraId="22A78329" w14:textId="77777777" w:rsidR="00EC4E1B" w:rsidRPr="00EC4E1B" w:rsidRDefault="00EC4E1B" w:rsidP="00EC4E1B">
      <w:pPr>
        <w:numPr>
          <w:ilvl w:val="0"/>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Vegetation Manipulation</w:t>
      </w:r>
      <w:r w:rsidRPr="00EC4E1B">
        <w:rPr>
          <w:rFonts w:ascii="Roboto Slab" w:eastAsia="Times New Roman" w:hAnsi="Roboto Slab" w:cs="Roboto Slab"/>
          <w:color w:val="515967"/>
          <w:kern w:val="0"/>
          <w:sz w:val="22"/>
          <w:szCs w:val="22"/>
          <w14:ligatures w14:val="none"/>
        </w:rPr>
        <w:t>.</w:t>
      </w:r>
    </w:p>
    <w:p w14:paraId="0F5F7119"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Notification</w:t>
      </w:r>
      <w:r w:rsidRPr="00EC4E1B">
        <w:rPr>
          <w:rFonts w:ascii="Roboto Slab" w:eastAsia="Times New Roman" w:hAnsi="Roboto Slab" w:cs="Roboto Slab"/>
          <w:color w:val="515967"/>
          <w:kern w:val="0"/>
          <w:sz w:val="22"/>
          <w:szCs w:val="22"/>
          <w14:ligatures w14:val="none"/>
        </w:rPr>
        <w:t>. The Payson Fire Chief shall be notified, in writing, and a site plan submitted for approval before development or construction of any structure commences so that vegetation can be evaluated and clearance around structure(s) can be determined.</w:t>
      </w:r>
    </w:p>
    <w:p w14:paraId="5B828BFF"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Minimum Requirements</w:t>
      </w:r>
      <w:r w:rsidRPr="00EC4E1B">
        <w:rPr>
          <w:rFonts w:ascii="Roboto Slab" w:eastAsia="Times New Roman" w:hAnsi="Roboto Slab" w:cs="Roboto Slab"/>
          <w:color w:val="515967"/>
          <w:kern w:val="0"/>
          <w:sz w:val="22"/>
          <w:szCs w:val="22"/>
          <w14:ligatures w14:val="none"/>
        </w:rPr>
        <w:t>. Notwithstanding Sections 503.5, 603.6, and 603.8.3 of the International Fire Code and unless otherwise specified by the Fire Chief, minimum vegetation clearance will be as follows:</w:t>
      </w:r>
    </w:p>
    <w:p w14:paraId="3A418D27"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Clusters</w:t>
      </w:r>
      <w:r w:rsidRPr="00EC4E1B">
        <w:rPr>
          <w:rFonts w:ascii="Roboto Slab" w:eastAsia="Times New Roman" w:hAnsi="Roboto Slab" w:cs="Roboto Slab"/>
          <w:color w:val="515967"/>
          <w:kern w:val="0"/>
          <w:sz w:val="22"/>
          <w:szCs w:val="22"/>
          <w14:ligatures w14:val="none"/>
        </w:rPr>
        <w:t xml:space="preserve">. Each cluster shall be located to provide a firebreak of a width of 100 feet or more, depending on topography and fuels, constructed around the development. This area shall be free of all dead and </w:t>
      </w:r>
      <w:proofErr w:type="gramStart"/>
      <w:r w:rsidRPr="00EC4E1B">
        <w:rPr>
          <w:rFonts w:ascii="Roboto Slab" w:eastAsia="Times New Roman" w:hAnsi="Roboto Slab" w:cs="Roboto Slab"/>
          <w:color w:val="515967"/>
          <w:kern w:val="0"/>
          <w:sz w:val="22"/>
          <w:szCs w:val="22"/>
          <w14:ligatures w14:val="none"/>
        </w:rPr>
        <w:t>downed</w:t>
      </w:r>
      <w:proofErr w:type="gramEnd"/>
      <w:r w:rsidRPr="00EC4E1B">
        <w:rPr>
          <w:rFonts w:ascii="Roboto Slab" w:eastAsia="Times New Roman" w:hAnsi="Roboto Slab" w:cs="Roboto Slab"/>
          <w:color w:val="515967"/>
          <w:kern w:val="0"/>
          <w:sz w:val="22"/>
          <w:szCs w:val="22"/>
          <w14:ligatures w14:val="none"/>
        </w:rPr>
        <w:t xml:space="preserve"> material. Nature trees within the break shall be pruned up to a minimum of six (6) feet above the ground so that no limbs are contiguous with ground fuels. The remaining ground vegetation shall be trimmed not to exceed six (6) inches in height.</w:t>
      </w:r>
    </w:p>
    <w:p w14:paraId="7FD0F0FF"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Structures</w:t>
      </w:r>
      <w:r w:rsidRPr="00EC4E1B">
        <w:rPr>
          <w:rFonts w:ascii="Roboto Slab" w:eastAsia="Times New Roman" w:hAnsi="Roboto Slab" w:cs="Roboto Slab"/>
          <w:color w:val="515967"/>
          <w:kern w:val="0"/>
          <w:sz w:val="22"/>
          <w:szCs w:val="22"/>
          <w14:ligatures w14:val="none"/>
        </w:rPr>
        <w:t xml:space="preserve">. Vegetation shall be cleared and maintained to a maximum of four (4) inches in height within thirty (30) feet of the structure and a maximum of eighteen (18) inches front thirty (30) to fifty (50) feet, Areas beyond fifty (50) feet shall be determined by the Fire Chief. </w:t>
      </w:r>
    </w:p>
    <w:p w14:paraId="0DBA730E"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Trees</w:t>
      </w:r>
      <w:r w:rsidRPr="00EC4E1B">
        <w:rPr>
          <w:rFonts w:ascii="Roboto Slab" w:eastAsia="Times New Roman" w:hAnsi="Roboto Slab" w:cs="Roboto Slab"/>
          <w:color w:val="515967"/>
          <w:kern w:val="0"/>
          <w:sz w:val="22"/>
          <w:szCs w:val="22"/>
          <w14:ligatures w14:val="none"/>
        </w:rPr>
        <w:t>. Trees within fifty (50) feet of a structure shall comply with the following:</w:t>
      </w:r>
    </w:p>
    <w:p w14:paraId="44DCA2D9"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Canopies shall be a minimum of ten (10) feet apart.</w:t>
      </w:r>
    </w:p>
    <w:p w14:paraId="5F60329A"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Canopies shall not be permitted to extend within ten (10) feet for under eaves, decks, or balconies or chimney openings.</w:t>
      </w:r>
    </w:p>
    <w:p w14:paraId="08821AA3"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Trees within fifty (50) feet of a structure shall be pruned to a height of ten (10) feet above the ground, trees less than </w:t>
      </w:r>
      <w:proofErr w:type="gramStart"/>
      <w:r w:rsidRPr="00EC4E1B">
        <w:rPr>
          <w:rFonts w:ascii="Roboto Slab" w:eastAsia="Times New Roman" w:hAnsi="Roboto Slab" w:cs="Roboto Slab"/>
          <w:color w:val="515967"/>
          <w:kern w:val="0"/>
          <w:sz w:val="22"/>
          <w:szCs w:val="22"/>
          <w14:ligatures w14:val="none"/>
        </w:rPr>
        <w:t>thirty five</w:t>
      </w:r>
      <w:proofErr w:type="gramEnd"/>
      <w:r w:rsidRPr="00EC4E1B">
        <w:rPr>
          <w:rFonts w:ascii="Roboto Slab" w:eastAsia="Times New Roman" w:hAnsi="Roboto Slab" w:cs="Roboto Slab"/>
          <w:color w:val="515967"/>
          <w:kern w:val="0"/>
          <w:sz w:val="22"/>
          <w:szCs w:val="22"/>
          <w14:ligatures w14:val="none"/>
        </w:rPr>
        <w:t xml:space="preserve"> (35) feet in height shall have the lower half pruned.</w:t>
      </w:r>
    </w:p>
    <w:p w14:paraId="024486C8"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trees within fifty (50) feet of a structure shall be kept free of dead or dying materials.</w:t>
      </w:r>
    </w:p>
    <w:p w14:paraId="19F3568A" w14:textId="77777777" w:rsidR="00EC4E1B" w:rsidRPr="00EC4E1B" w:rsidRDefault="00EC4E1B" w:rsidP="00EC4E1B">
      <w:pPr>
        <w:numPr>
          <w:ilvl w:val="2"/>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Trees must be at least twenty (20) feet away from structures (measured at the base), or at least thirty (30) feet from other vegetation, non-deciduous shrubs and native brush: exceptions will be islands and small islands. Islands will have a minimum separation of thirty (30) feet from trees and </w:t>
      </w:r>
      <w:proofErr w:type="gramStart"/>
      <w:r w:rsidRPr="00EC4E1B">
        <w:rPr>
          <w:rFonts w:ascii="Roboto Slab" w:eastAsia="Times New Roman" w:hAnsi="Roboto Slab" w:cs="Roboto Slab"/>
          <w:color w:val="515967"/>
          <w:kern w:val="0"/>
          <w:sz w:val="22"/>
          <w:szCs w:val="22"/>
          <w14:ligatures w14:val="none"/>
        </w:rPr>
        <w:t>structures</w:t>
      </w:r>
      <w:proofErr w:type="gramEnd"/>
      <w:r w:rsidRPr="00EC4E1B">
        <w:rPr>
          <w:rFonts w:ascii="Roboto Slab" w:eastAsia="Times New Roman" w:hAnsi="Roboto Slab" w:cs="Roboto Slab"/>
          <w:color w:val="515967"/>
          <w:kern w:val="0"/>
          <w:sz w:val="22"/>
          <w:szCs w:val="22"/>
          <w14:ligatures w14:val="none"/>
        </w:rPr>
        <w:t xml:space="preserve"> and small islands will have a minimum separation of twenty (20) feet from trees and structures. Trees will have the lower branches pruned up to four (4) feet above the ground and grasses will be maintained by paragraph B,6. </w:t>
      </w:r>
    </w:p>
    <w:p w14:paraId="274BA23C"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Native Brush</w:t>
      </w:r>
      <w:r w:rsidRPr="00EC4E1B">
        <w:rPr>
          <w:rFonts w:ascii="Roboto Slab" w:eastAsia="Times New Roman" w:hAnsi="Roboto Slab" w:cs="Roboto Slab"/>
          <w:color w:val="515967"/>
          <w:kern w:val="0"/>
          <w:sz w:val="22"/>
          <w:szCs w:val="22"/>
          <w14:ligatures w14:val="none"/>
        </w:rPr>
        <w:t xml:space="preserve">. Native species, such as scrub oak and other indigenous vegetation, may not be within fifty (50) feet of any structures unless such vegetation is grouped into islands not more than thirty (30) feet on their longest axis. Such islands must be kept free of any dead vegetative material in accordance with paragraph B,5 above and must be at least 30 feet from other trees, shrubs or brush unless protected by an automated sprinkler system. Islands must be at least thirty (30) feet from any structures or ten (10) feet if served by an automatic sprinkler system approved by the Fire Chief or designee. Native grasses must be removed, replaced with fire resistant species or maintained at a height not to exceed six (6) inches unless protected by an automatic sprinkler system, </w:t>
      </w:r>
    </w:p>
    <w:p w14:paraId="1B9BA7D3"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Shrubs</w:t>
      </w:r>
      <w:r w:rsidRPr="00EC4E1B">
        <w:rPr>
          <w:rFonts w:ascii="Roboto Slab" w:eastAsia="Times New Roman" w:hAnsi="Roboto Slab" w:cs="Roboto Slab"/>
          <w:color w:val="515967"/>
          <w:kern w:val="0"/>
          <w:sz w:val="22"/>
          <w:szCs w:val="22"/>
          <w14:ligatures w14:val="none"/>
        </w:rPr>
        <w:t>. Shrubs may be used for ornamental plantings against the walls or foundations of structures if an automatic sprinkler or other irrigation system is installed, maintained, and approved by the Fire Chief.</w:t>
      </w:r>
    </w:p>
    <w:p w14:paraId="3D81FCD4"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Dead Vegetative Material</w:t>
      </w:r>
      <w:r w:rsidRPr="00EC4E1B">
        <w:rPr>
          <w:rFonts w:ascii="Roboto Slab" w:eastAsia="Times New Roman" w:hAnsi="Roboto Slab" w:cs="Roboto Slab"/>
          <w:color w:val="515967"/>
          <w:kern w:val="0"/>
          <w:sz w:val="22"/>
          <w:szCs w:val="22"/>
          <w14:ligatures w14:val="none"/>
        </w:rPr>
        <w:t xml:space="preserve">. All dead vegetative material shall be removed and remain clear within fifty (50) feet of any structure. </w:t>
      </w:r>
    </w:p>
    <w:p w14:paraId="3ECD2D2E"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Propane Fuel Tanks</w:t>
      </w:r>
      <w:r w:rsidRPr="00EC4E1B">
        <w:rPr>
          <w:rFonts w:ascii="Roboto Slab" w:eastAsia="Times New Roman" w:hAnsi="Roboto Slab" w:cs="Roboto Slab"/>
          <w:color w:val="515967"/>
          <w:kern w:val="0"/>
          <w:sz w:val="22"/>
          <w:szCs w:val="22"/>
          <w14:ligatures w14:val="none"/>
        </w:rPr>
        <w:t>. Notwithstanding Section 3807.3 of the International Fire Code, ground vegetation around tanks shall be maintained no higher than 4 inches for a minimum of ten (10) foot radius. Trees and brush shall be trimmed maintaining a minimum of three (3) feet above the propane tank.</w:t>
      </w:r>
    </w:p>
    <w:p w14:paraId="604B0138"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Fire Hydrants</w:t>
      </w:r>
      <w:r w:rsidRPr="00EC4E1B">
        <w:rPr>
          <w:rFonts w:ascii="Roboto Slab" w:eastAsia="Times New Roman" w:hAnsi="Roboto Slab" w:cs="Roboto Slab"/>
          <w:color w:val="515967"/>
          <w:kern w:val="0"/>
          <w:sz w:val="22"/>
          <w:szCs w:val="22"/>
          <w14:ligatures w14:val="none"/>
        </w:rPr>
        <w:t>. Notwithstanding Section 507.5.4 of the International Fire Code, vegetation or other obstructions shall be maintained below four (4) inches in height. Clearance shall be provided three (3) feet on both sides of the hydrant and extend to the roadway.</w:t>
      </w:r>
    </w:p>
    <w:p w14:paraId="387AB46F"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Disposal Of Flammable Vegetation And Fuels</w:t>
      </w:r>
      <w:r w:rsidRPr="00EC4E1B">
        <w:rPr>
          <w:rFonts w:ascii="Roboto Slab" w:eastAsia="Times New Roman" w:hAnsi="Roboto Slab" w:cs="Roboto Slab"/>
          <w:color w:val="515967"/>
          <w:kern w:val="0"/>
          <w:sz w:val="22"/>
          <w:szCs w:val="22"/>
          <w14:ligatures w14:val="none"/>
        </w:rPr>
        <w:t>. Disposal, including chipping, burying, or removal to an approved landfill shall be completed prior to final inspection of a building permit. Open burning of these materials is prohibited.</w:t>
      </w:r>
    </w:p>
    <w:p w14:paraId="5668E02A" w14:textId="77777777" w:rsidR="00EC4E1B" w:rsidRPr="00EC4E1B" w:rsidRDefault="00EC4E1B" w:rsidP="00EC4E1B">
      <w:pPr>
        <w:numPr>
          <w:ilvl w:val="0"/>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Recreational Fires</w:t>
      </w:r>
      <w:r w:rsidRPr="00EC4E1B">
        <w:rPr>
          <w:rFonts w:ascii="Roboto Slab" w:eastAsia="Times New Roman" w:hAnsi="Roboto Slab" w:cs="Roboto Slab"/>
          <w:color w:val="515967"/>
          <w:kern w:val="0"/>
          <w:sz w:val="22"/>
          <w:szCs w:val="22"/>
          <w14:ligatures w14:val="none"/>
        </w:rPr>
        <w:t>.</w:t>
      </w:r>
    </w:p>
    <w:p w14:paraId="106C7CEF"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Notwithstanding Section 307 of the International Fire Code, recreational open fires shall be </w:t>
      </w:r>
      <w:proofErr w:type="gramStart"/>
      <w:r w:rsidRPr="00EC4E1B">
        <w:rPr>
          <w:rFonts w:ascii="Roboto Slab" w:eastAsia="Times New Roman" w:hAnsi="Roboto Slab" w:cs="Roboto Slab"/>
          <w:color w:val="515967"/>
          <w:kern w:val="0"/>
          <w:sz w:val="22"/>
          <w:szCs w:val="22"/>
          <w14:ligatures w14:val="none"/>
        </w:rPr>
        <w:t>located</w:t>
      </w:r>
      <w:proofErr w:type="gramEnd"/>
      <w:r w:rsidRPr="00EC4E1B">
        <w:rPr>
          <w:rFonts w:ascii="Roboto Slab" w:eastAsia="Times New Roman" w:hAnsi="Roboto Slab" w:cs="Roboto Slab"/>
          <w:color w:val="515967"/>
          <w:kern w:val="0"/>
          <w:sz w:val="22"/>
          <w:szCs w:val="22"/>
          <w14:ligatures w14:val="none"/>
        </w:rPr>
        <w:t xml:space="preserve"> a minimum of </w:t>
      </w:r>
      <w:proofErr w:type="gramStart"/>
      <w:r w:rsidRPr="00EC4E1B">
        <w:rPr>
          <w:rFonts w:ascii="Roboto Slab" w:eastAsia="Times New Roman" w:hAnsi="Roboto Slab" w:cs="Roboto Slab"/>
          <w:color w:val="515967"/>
          <w:kern w:val="0"/>
          <w:sz w:val="22"/>
          <w:szCs w:val="22"/>
          <w14:ligatures w14:val="none"/>
        </w:rPr>
        <w:t>twenty five</w:t>
      </w:r>
      <w:proofErr w:type="gramEnd"/>
      <w:r w:rsidRPr="00EC4E1B">
        <w:rPr>
          <w:rFonts w:ascii="Roboto Slab" w:eastAsia="Times New Roman" w:hAnsi="Roboto Slab" w:cs="Roboto Slab"/>
          <w:color w:val="515967"/>
          <w:kern w:val="0"/>
          <w:sz w:val="22"/>
          <w:szCs w:val="22"/>
          <w14:ligatures w14:val="none"/>
        </w:rPr>
        <w:t xml:space="preserve"> (25) feet from a structure of combustible material unless contained in an approved barbecue pit </w:t>
      </w:r>
      <w:proofErr w:type="gramStart"/>
      <w:r w:rsidRPr="00EC4E1B">
        <w:rPr>
          <w:rFonts w:ascii="Roboto Slab" w:eastAsia="Times New Roman" w:hAnsi="Roboto Slab" w:cs="Roboto Slab"/>
          <w:color w:val="515967"/>
          <w:kern w:val="0"/>
          <w:sz w:val="22"/>
          <w:szCs w:val="22"/>
          <w14:ligatures w14:val="none"/>
        </w:rPr>
        <w:t>located</w:t>
      </w:r>
      <w:proofErr w:type="gramEnd"/>
      <w:r w:rsidRPr="00EC4E1B">
        <w:rPr>
          <w:rFonts w:ascii="Roboto Slab" w:eastAsia="Times New Roman" w:hAnsi="Roboto Slab" w:cs="Roboto Slab"/>
          <w:color w:val="515967"/>
          <w:kern w:val="0"/>
          <w:sz w:val="22"/>
          <w:szCs w:val="22"/>
          <w14:ligatures w14:val="none"/>
        </w:rPr>
        <w:t xml:space="preserve"> a minimum of </w:t>
      </w:r>
      <w:proofErr w:type="gramStart"/>
      <w:r w:rsidRPr="00EC4E1B">
        <w:rPr>
          <w:rFonts w:ascii="Roboto Slab" w:eastAsia="Times New Roman" w:hAnsi="Roboto Slab" w:cs="Roboto Slab"/>
          <w:color w:val="515967"/>
          <w:kern w:val="0"/>
          <w:sz w:val="22"/>
          <w:szCs w:val="22"/>
          <w14:ligatures w14:val="none"/>
        </w:rPr>
        <w:t>twenty five</w:t>
      </w:r>
      <w:proofErr w:type="gramEnd"/>
      <w:r w:rsidRPr="00EC4E1B">
        <w:rPr>
          <w:rFonts w:ascii="Roboto Slab" w:eastAsia="Times New Roman" w:hAnsi="Roboto Slab" w:cs="Roboto Slab"/>
          <w:color w:val="515967"/>
          <w:kern w:val="0"/>
          <w:sz w:val="22"/>
          <w:szCs w:val="22"/>
          <w14:ligatures w14:val="none"/>
        </w:rPr>
        <w:t xml:space="preserve"> (25) feet for combustible foliage, walls, or roofs. An opening in the overhead canopy shall be provided to prevent the pyrolysis of the foliage.</w:t>
      </w:r>
    </w:p>
    <w:p w14:paraId="2D018FDA"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pile of fuel to be burned in the fire area for recreational fires shall not be larger than 3' in diameter and 2' high.</w:t>
      </w:r>
    </w:p>
    <w:p w14:paraId="2FF86C6C"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 garden hose connected to a water supply or other approved fire-extinguishing equipment shall be readily available for use at recreational fires.</w:t>
      </w:r>
    </w:p>
    <w:p w14:paraId="686436FC" w14:textId="77777777" w:rsidR="00EC4E1B" w:rsidRPr="00EC4E1B" w:rsidRDefault="00EC4E1B" w:rsidP="00EC4E1B">
      <w:pPr>
        <w:numPr>
          <w:ilvl w:val="1"/>
          <w:numId w:val="4"/>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Recreational fires are required to be constantly attended by a person knowledgeable in the use of the fire-extinguishing equipment. The attendant shall supervise the burning material until the fire has been extinguished.</w:t>
      </w:r>
    </w:p>
    <w:p w14:paraId="679E53E3"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18"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40050C59"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19" w:anchor="name=9.08.040_Water_Supply" w:history="1">
        <w:r w:rsidRPr="00EC4E1B">
          <w:rPr>
            <w:rFonts w:ascii="Roboto Slab" w:eastAsia="Times New Roman" w:hAnsi="Roboto Slab" w:cs="Roboto Slab"/>
            <w:b/>
            <w:bCs/>
            <w:color w:val="000000"/>
            <w:kern w:val="0"/>
            <w:sz w:val="22"/>
            <w:szCs w:val="22"/>
            <w:u w:val="single"/>
            <w14:ligatures w14:val="none"/>
          </w:rPr>
          <w:t>9.08.040 Water Supply</w:t>
        </w:r>
      </w:hyperlink>
      <w:r w:rsidRPr="00EC4E1B">
        <w:rPr>
          <w:rFonts w:ascii="Roboto Slab" w:eastAsia="Times New Roman" w:hAnsi="Roboto Slab" w:cs="Roboto Slab"/>
          <w:b/>
          <w:bCs/>
          <w:color w:val="515967"/>
          <w:kern w:val="0"/>
          <w:sz w:val="22"/>
          <w:szCs w:val="22"/>
          <w14:ligatures w14:val="none"/>
        </w:rPr>
        <w:t xml:space="preserve"> </w:t>
      </w:r>
    </w:p>
    <w:p w14:paraId="1CB786DB"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Clustering Of Homes</w:t>
      </w:r>
      <w:r w:rsidRPr="00EC4E1B">
        <w:rPr>
          <w:rFonts w:ascii="Roboto Slab" w:eastAsia="Times New Roman" w:hAnsi="Roboto Slab" w:cs="Roboto Slab"/>
          <w:color w:val="515967"/>
          <w:kern w:val="0"/>
          <w:sz w:val="22"/>
          <w:szCs w:val="22"/>
          <w14:ligatures w14:val="none"/>
        </w:rPr>
        <w:t>. Clustering of homes should be considered and may be beneficial in rural and lower density developments. Clustering allows for reduced infrastructure of roads, driveways and water and sanitary sewer systems when compared with sprawl developments. Clustering may promote the visual integrity of development as viewed from within the development. The construction of a central community water system is encouraged to provide more effective water resources in case of wildfire. If clustering of homes is not achievable in rural developments, individual wells, storage tanks and fire suppression systems for each individual lot may be reviewed and considered by the PCFD. Water supply and water infrastructure shall be in place and serviceable prior to any combustible construction Begins.</w:t>
      </w:r>
    </w:p>
    <w:p w14:paraId="47BD2ED7"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Community System To Serve All Lots With A Central System</w:t>
      </w:r>
      <w:r w:rsidRPr="00EC4E1B">
        <w:rPr>
          <w:rFonts w:ascii="Roboto Slab" w:eastAsia="Times New Roman" w:hAnsi="Roboto Slab" w:cs="Roboto Slab"/>
          <w:color w:val="515967"/>
          <w:kern w:val="0"/>
          <w:sz w:val="22"/>
          <w:szCs w:val="22"/>
          <w14:ligatures w14:val="none"/>
        </w:rPr>
        <w:t>.</w:t>
      </w:r>
    </w:p>
    <w:p w14:paraId="3FBAB92F"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Fire Hydrants</w:t>
      </w:r>
      <w:r w:rsidRPr="00EC4E1B">
        <w:rPr>
          <w:rFonts w:ascii="Roboto Slab" w:eastAsia="Times New Roman" w:hAnsi="Roboto Slab" w:cs="Roboto Slab"/>
          <w:color w:val="515967"/>
          <w:kern w:val="0"/>
          <w:sz w:val="22"/>
          <w:szCs w:val="22"/>
          <w14:ligatures w14:val="none"/>
        </w:rPr>
        <w:t>. Fire hydrants will be installed in accordance with Payson Fire Department requirements. Fire hydrant spacing will be a maximum of five hundred (500) feet between hydrants, except in minor development where the restriction shall be a maximum of one hundred fifty (150) feet from any structure but no less than fifty (50) feet from the structure unless otherwise approved by PCFD.</w:t>
      </w:r>
    </w:p>
    <w:p w14:paraId="795F1A0F"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Fire Flow Requirements</w:t>
      </w:r>
      <w:r w:rsidRPr="00EC4E1B">
        <w:rPr>
          <w:rFonts w:ascii="Roboto Slab" w:eastAsia="Times New Roman" w:hAnsi="Roboto Slab" w:cs="Roboto Slab"/>
          <w:color w:val="515967"/>
          <w:kern w:val="0"/>
          <w:sz w:val="22"/>
          <w:szCs w:val="22"/>
          <w14:ligatures w14:val="none"/>
        </w:rPr>
        <w:t>. The fire flow requirement for rural residential development of five or more building lots or structures will be a minimum of one thousand (1000) gallons per Minute.</w:t>
      </w:r>
    </w:p>
    <w:p w14:paraId="5077B76C"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Water Storage</w:t>
      </w:r>
      <w:r w:rsidRPr="00EC4E1B">
        <w:rPr>
          <w:rFonts w:ascii="Roboto Slab" w:eastAsia="Times New Roman" w:hAnsi="Roboto Slab" w:cs="Roboto Slab"/>
          <w:color w:val="515967"/>
          <w:kern w:val="0"/>
          <w:sz w:val="22"/>
          <w:szCs w:val="22"/>
          <w14:ligatures w14:val="none"/>
        </w:rPr>
        <w:t>.</w:t>
      </w:r>
    </w:p>
    <w:p w14:paraId="1BC47B62"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Water storage is required for any building lot or structure that is not connected to the Payson City Water Distribution System, Furthermore, water storage will be required for any areas that PCFD believes are a </w:t>
      </w:r>
      <w:proofErr w:type="gramStart"/>
      <w:r w:rsidRPr="00EC4E1B">
        <w:rPr>
          <w:rFonts w:ascii="Roboto Slab" w:eastAsia="Times New Roman" w:hAnsi="Roboto Slab" w:cs="Roboto Slab"/>
          <w:color w:val="515967"/>
          <w:kern w:val="0"/>
          <w:sz w:val="22"/>
          <w:szCs w:val="22"/>
          <w14:ligatures w14:val="none"/>
        </w:rPr>
        <w:t>high risk</w:t>
      </w:r>
      <w:proofErr w:type="gramEnd"/>
      <w:r w:rsidRPr="00EC4E1B">
        <w:rPr>
          <w:rFonts w:ascii="Roboto Slab" w:eastAsia="Times New Roman" w:hAnsi="Roboto Slab" w:cs="Roboto Slab"/>
          <w:color w:val="515967"/>
          <w:kern w:val="0"/>
          <w:sz w:val="22"/>
          <w:szCs w:val="22"/>
          <w14:ligatures w14:val="none"/>
        </w:rPr>
        <w:t xml:space="preserve"> fire area or where water distribution may not be adequate.</w:t>
      </w:r>
    </w:p>
    <w:p w14:paraId="5BBE2D93"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Water storage for Fire Fighting Use, Water storage will be provided to support the required minimum fire flows of:</w:t>
      </w:r>
    </w:p>
    <w:p w14:paraId="29E74B7A"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Up to 3,600 square feet residential need 1,000 gallons per minute for duration of two hours.</w:t>
      </w:r>
    </w:p>
    <w:p w14:paraId="29475074"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Up to 3,600 square feet all others need 1,500 gallons per minute for duration of two hours.</w:t>
      </w:r>
    </w:p>
    <w:p w14:paraId="2FE63068"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3,600 to 4,800 square feet need 1,750 gallons per minute for duration of two hours.</w:t>
      </w:r>
    </w:p>
    <w:p w14:paraId="2CDBDD73"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4,801 to 6,200 square feet need 2,000 gallons per minute for duration of two hours.</w:t>
      </w:r>
    </w:p>
    <w:p w14:paraId="09CB4C30"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6,201 to 7,700 square feet need 2,250 gallons per minute for duration of two hours.</w:t>
      </w:r>
    </w:p>
    <w:p w14:paraId="573684E2" w14:textId="77777777" w:rsidR="00EC4E1B" w:rsidRPr="00EC4E1B" w:rsidRDefault="00EC4E1B" w:rsidP="00EC4E1B">
      <w:pPr>
        <w:numPr>
          <w:ilvl w:val="2"/>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This requirement is in addition to domestic water use that is figured for daily use. The largest home will be used to determine fire flow requirements </w:t>
      </w:r>
      <w:proofErr w:type="spellStart"/>
      <w:r w:rsidRPr="00EC4E1B">
        <w:rPr>
          <w:rFonts w:ascii="Roboto Slab" w:eastAsia="Times New Roman" w:hAnsi="Roboto Slab" w:cs="Roboto Slab"/>
          <w:color w:val="515967"/>
          <w:kern w:val="0"/>
          <w:sz w:val="22"/>
          <w:szCs w:val="22"/>
          <w14:ligatures w14:val="none"/>
        </w:rPr>
        <w:t>tör</w:t>
      </w:r>
      <w:proofErr w:type="spellEnd"/>
      <w:r w:rsidRPr="00EC4E1B">
        <w:rPr>
          <w:rFonts w:ascii="Roboto Slab" w:eastAsia="Times New Roman" w:hAnsi="Roboto Slab" w:cs="Roboto Slab"/>
          <w:color w:val="515967"/>
          <w:kern w:val="0"/>
          <w:sz w:val="22"/>
          <w:szCs w:val="22"/>
          <w14:ligatures w14:val="none"/>
        </w:rPr>
        <w:t xml:space="preserve"> development.</w:t>
      </w:r>
    </w:p>
    <w:p w14:paraId="6194BBD3"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Water Source.</w:t>
      </w:r>
    </w:p>
    <w:p w14:paraId="21F672CF"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Indoor sources may be required if utilities are not connected to Payson City services or if the Fire Chief determines it is needed. Source(s) must be capable of providing 800 G.P.D./equivalent residential connections for indoor use. The water supplier must possess, and provide to Payson City, documentation granting legal right to the required amount of water.</w:t>
      </w:r>
    </w:p>
    <w:p w14:paraId="069F2AEC"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Water Supply to Lots. The water service line shall be </w:t>
      </w:r>
      <w:proofErr w:type="spellStart"/>
      <w:r w:rsidRPr="00EC4E1B">
        <w:rPr>
          <w:rFonts w:ascii="Roboto Slab" w:eastAsia="Times New Roman" w:hAnsi="Roboto Slab" w:cs="Roboto Slab"/>
          <w:color w:val="515967"/>
          <w:kern w:val="0"/>
          <w:sz w:val="22"/>
          <w:szCs w:val="22"/>
          <w14:ligatures w14:val="none"/>
        </w:rPr>
        <w:t>al</w:t>
      </w:r>
      <w:proofErr w:type="spellEnd"/>
      <w:r w:rsidRPr="00EC4E1B">
        <w:rPr>
          <w:rFonts w:ascii="Roboto Slab" w:eastAsia="Times New Roman" w:hAnsi="Roboto Slab" w:cs="Roboto Slab"/>
          <w:color w:val="515967"/>
          <w:kern w:val="0"/>
          <w:sz w:val="22"/>
          <w:szCs w:val="22"/>
          <w14:ligatures w14:val="none"/>
        </w:rPr>
        <w:t xml:space="preserve"> least 1 1/2 inches in diameter to provide adequate flow and pressure to satisfy fire sprinkler demands.</w:t>
      </w:r>
    </w:p>
    <w:p w14:paraId="233E4A4C"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Water Line Burial, Water lines shall be </w:t>
      </w:r>
      <w:proofErr w:type="gramStart"/>
      <w:r w:rsidRPr="00EC4E1B">
        <w:rPr>
          <w:rFonts w:ascii="Roboto Slab" w:eastAsia="Times New Roman" w:hAnsi="Roboto Slab" w:cs="Roboto Slab"/>
          <w:color w:val="515967"/>
          <w:kern w:val="0"/>
          <w:sz w:val="22"/>
          <w:szCs w:val="22"/>
          <w14:ligatures w14:val="none"/>
        </w:rPr>
        <w:t>buried</w:t>
      </w:r>
      <w:proofErr w:type="gramEnd"/>
      <w:r w:rsidRPr="00EC4E1B">
        <w:rPr>
          <w:rFonts w:ascii="Roboto Slab" w:eastAsia="Times New Roman" w:hAnsi="Roboto Slab" w:cs="Roboto Slab"/>
          <w:color w:val="515967"/>
          <w:kern w:val="0"/>
          <w:sz w:val="22"/>
          <w:szCs w:val="22"/>
          <w14:ligatures w14:val="none"/>
        </w:rPr>
        <w:t xml:space="preserve"> a minimum of four (4) feet deep unless elevation dictates deeper burial.</w:t>
      </w:r>
    </w:p>
    <w:p w14:paraId="27B4FFAE"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Individual Water Systems On Each Lot</w:t>
      </w:r>
      <w:r w:rsidRPr="00EC4E1B">
        <w:rPr>
          <w:rFonts w:ascii="Roboto Slab" w:eastAsia="Times New Roman" w:hAnsi="Roboto Slab" w:cs="Roboto Slab"/>
          <w:color w:val="515967"/>
          <w:kern w:val="0"/>
          <w:sz w:val="22"/>
          <w:szCs w:val="22"/>
          <w14:ligatures w14:val="none"/>
        </w:rPr>
        <w:t>.</w:t>
      </w:r>
    </w:p>
    <w:p w14:paraId="65C18748"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Water Storage</w:t>
      </w:r>
      <w:r w:rsidRPr="00EC4E1B">
        <w:rPr>
          <w:rFonts w:ascii="Roboto Slab" w:eastAsia="Times New Roman" w:hAnsi="Roboto Slab" w:cs="Roboto Slab"/>
          <w:color w:val="515967"/>
          <w:kern w:val="0"/>
          <w:sz w:val="22"/>
          <w:szCs w:val="22"/>
          <w14:ligatures w14:val="none"/>
        </w:rPr>
        <w:t xml:space="preserve">. All structures may be required to have a water storage system for </w:t>
      </w:r>
      <w:proofErr w:type="spellStart"/>
      <w:r w:rsidRPr="00EC4E1B">
        <w:rPr>
          <w:rFonts w:ascii="Roboto Slab" w:eastAsia="Times New Roman" w:hAnsi="Roboto Slab" w:cs="Roboto Slab"/>
          <w:color w:val="515967"/>
          <w:kern w:val="0"/>
          <w:sz w:val="22"/>
          <w:szCs w:val="22"/>
          <w14:ligatures w14:val="none"/>
        </w:rPr>
        <w:t>fire fighting</w:t>
      </w:r>
      <w:proofErr w:type="spellEnd"/>
      <w:r w:rsidRPr="00EC4E1B">
        <w:rPr>
          <w:rFonts w:ascii="Roboto Slab" w:eastAsia="Times New Roman" w:hAnsi="Roboto Slab" w:cs="Roboto Slab"/>
          <w:color w:val="515967"/>
          <w:kern w:val="0"/>
          <w:sz w:val="22"/>
          <w:szCs w:val="22"/>
          <w14:ligatures w14:val="none"/>
        </w:rPr>
        <w:t xml:space="preserve"> purposes. Water storage to be within a tank(s) as dictated by NFPA 22, as water reserves, exclusive of storage for domestic, irrigation and fire sprinkler system use. The amount or required water storage is based upon the useable floor area of the structure, including attached garages. The amount of required water storage is 5,000 gallons of water storage for every 2,000 square feet of useable floor area, or fraction </w:t>
      </w:r>
      <w:proofErr w:type="spellStart"/>
      <w:r w:rsidRPr="00EC4E1B">
        <w:rPr>
          <w:rFonts w:ascii="Roboto Slab" w:eastAsia="Times New Roman" w:hAnsi="Roboto Slab" w:cs="Roboto Slab"/>
          <w:color w:val="515967"/>
          <w:kern w:val="0"/>
          <w:sz w:val="22"/>
          <w:szCs w:val="22"/>
          <w14:ligatures w14:val="none"/>
        </w:rPr>
        <w:t>there of</w:t>
      </w:r>
      <w:proofErr w:type="spellEnd"/>
      <w:r w:rsidRPr="00EC4E1B">
        <w:rPr>
          <w:rFonts w:ascii="Roboto Slab" w:eastAsia="Times New Roman" w:hAnsi="Roboto Slab" w:cs="Roboto Slab"/>
          <w:color w:val="515967"/>
          <w:kern w:val="0"/>
          <w:sz w:val="22"/>
          <w:szCs w:val="22"/>
          <w14:ligatures w14:val="none"/>
        </w:rPr>
        <w:t>.</w:t>
      </w:r>
    </w:p>
    <w:p w14:paraId="4C6FC386"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Water Source</w:t>
      </w:r>
      <w:r w:rsidRPr="00EC4E1B">
        <w:rPr>
          <w:rFonts w:ascii="Roboto Slab" w:eastAsia="Times New Roman" w:hAnsi="Roboto Slab" w:cs="Roboto Slab"/>
          <w:color w:val="515967"/>
          <w:kern w:val="0"/>
          <w:sz w:val="22"/>
          <w:szCs w:val="22"/>
          <w14:ligatures w14:val="none"/>
        </w:rPr>
        <w:t xml:space="preserve">. An exterior fire suppression dry standpipe system will be designed and constructed at the time of home construction to provide </w:t>
      </w:r>
      <w:proofErr w:type="gramStart"/>
      <w:r w:rsidRPr="00EC4E1B">
        <w:rPr>
          <w:rFonts w:ascii="Roboto Slab" w:eastAsia="Times New Roman" w:hAnsi="Roboto Slab" w:cs="Roboto Slab"/>
          <w:color w:val="515967"/>
          <w:kern w:val="0"/>
          <w:sz w:val="22"/>
          <w:szCs w:val="22"/>
          <w14:ligatures w14:val="none"/>
        </w:rPr>
        <w:t>PCFD</w:t>
      </w:r>
      <w:proofErr w:type="gramEnd"/>
      <w:r w:rsidRPr="00EC4E1B">
        <w:rPr>
          <w:rFonts w:ascii="Roboto Slab" w:eastAsia="Times New Roman" w:hAnsi="Roboto Slab" w:cs="Roboto Slab"/>
          <w:color w:val="515967"/>
          <w:kern w:val="0"/>
          <w:sz w:val="22"/>
          <w:szCs w:val="22"/>
          <w14:ligatures w14:val="none"/>
        </w:rPr>
        <w:t xml:space="preserve"> the ability to use the water storage for external fires.</w:t>
      </w:r>
    </w:p>
    <w:p w14:paraId="76ACDADF"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Dry Hydrants/Draft Site</w:t>
      </w:r>
      <w:r w:rsidRPr="00EC4E1B">
        <w:rPr>
          <w:rFonts w:ascii="Roboto Slab" w:eastAsia="Times New Roman" w:hAnsi="Roboto Slab" w:cs="Roboto Slab"/>
          <w:color w:val="515967"/>
          <w:kern w:val="0"/>
          <w:sz w:val="22"/>
          <w:szCs w:val="22"/>
          <w14:ligatures w14:val="none"/>
        </w:rPr>
        <w:t>. The dry hydrant/draft site will be provided at all individual water systems intended for fire protection use. The design, construction, location, access and access maintenance of the dry hydrant/draft site must be approved by PCFD. The dry hydrant/draft site must have emergency vehicle access designed and constructed in accordance with Section 509 of the IFC. The dry hydrant/draft site must be clearly identified in a manner approved by the PCFD to identify the location and to prevent obstruction by parking and other obstructions. The dry hydrant/draft site is also subject to periodic tests such that the system is operative at all times.</w:t>
      </w:r>
    </w:p>
    <w:p w14:paraId="60558C21" w14:textId="77777777" w:rsidR="00EC4E1B" w:rsidRPr="00EC4E1B" w:rsidRDefault="00EC4E1B" w:rsidP="00EC4E1B">
      <w:pPr>
        <w:numPr>
          <w:ilvl w:val="0"/>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Water Systems</w:t>
      </w:r>
      <w:r w:rsidRPr="00EC4E1B">
        <w:rPr>
          <w:rFonts w:ascii="Roboto Slab" w:eastAsia="Times New Roman" w:hAnsi="Roboto Slab" w:cs="Roboto Slab"/>
          <w:color w:val="515967"/>
          <w:kern w:val="0"/>
          <w:sz w:val="22"/>
          <w:szCs w:val="22"/>
          <w14:ligatures w14:val="none"/>
        </w:rPr>
        <w:t>.</w:t>
      </w:r>
    </w:p>
    <w:p w14:paraId="4CEDB637" w14:textId="77777777" w:rsidR="00EC4E1B" w:rsidRPr="00EC4E1B" w:rsidRDefault="00EC4E1B" w:rsidP="00EC4E1B">
      <w:pPr>
        <w:numPr>
          <w:ilvl w:val="1"/>
          <w:numId w:val="5"/>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Central or community water systems </w:t>
      </w:r>
      <w:proofErr w:type="gramStart"/>
      <w:r w:rsidRPr="00EC4E1B">
        <w:rPr>
          <w:rFonts w:ascii="Roboto Slab" w:eastAsia="Times New Roman" w:hAnsi="Roboto Slab" w:cs="Roboto Slab"/>
          <w:color w:val="515967"/>
          <w:kern w:val="0"/>
          <w:sz w:val="22"/>
          <w:szCs w:val="22"/>
          <w14:ligatures w14:val="none"/>
        </w:rPr>
        <w:t>shall</w:t>
      </w:r>
      <w:proofErr w:type="gramEnd"/>
      <w:r w:rsidRPr="00EC4E1B">
        <w:rPr>
          <w:rFonts w:ascii="Roboto Slab" w:eastAsia="Times New Roman" w:hAnsi="Roboto Slab" w:cs="Roboto Slab"/>
          <w:color w:val="515967"/>
          <w:kern w:val="0"/>
          <w:sz w:val="22"/>
          <w:szCs w:val="22"/>
          <w14:ligatures w14:val="none"/>
        </w:rPr>
        <w:t xml:space="preserve"> include appropriately located fire hydrants and be capable of generating adequate flows to meet the Insurance Service Office Fire System Grading Standards. American Water Works Association, Payson City Standards, and International Fire Code. The minimum fire flow shall be at least one thousand (1000) gallons per minute for a period of two hours or as required by the Payson City Fire Department.</w:t>
      </w:r>
    </w:p>
    <w:p w14:paraId="567428DB"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20"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41504156"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21" w:anchor="name=9.08.050_Fire_Hydrants" w:history="1">
        <w:r w:rsidRPr="00EC4E1B">
          <w:rPr>
            <w:rFonts w:ascii="Roboto Slab" w:eastAsia="Times New Roman" w:hAnsi="Roboto Slab" w:cs="Roboto Slab"/>
            <w:b/>
            <w:bCs/>
            <w:color w:val="000000"/>
            <w:kern w:val="0"/>
            <w:sz w:val="22"/>
            <w:szCs w:val="22"/>
            <w:u w:val="single"/>
            <w14:ligatures w14:val="none"/>
          </w:rPr>
          <w:t>9.08.050 Fire Hydrants</w:t>
        </w:r>
      </w:hyperlink>
      <w:r w:rsidRPr="00EC4E1B">
        <w:rPr>
          <w:rFonts w:ascii="Roboto Slab" w:eastAsia="Times New Roman" w:hAnsi="Roboto Slab" w:cs="Roboto Slab"/>
          <w:b/>
          <w:bCs/>
          <w:color w:val="515967"/>
          <w:kern w:val="0"/>
          <w:sz w:val="22"/>
          <w:szCs w:val="22"/>
          <w14:ligatures w14:val="none"/>
        </w:rPr>
        <w:t xml:space="preserve"> </w:t>
      </w:r>
    </w:p>
    <w:p w14:paraId="3EE749AC" w14:textId="77777777" w:rsidR="00EC4E1B" w:rsidRPr="00EC4E1B" w:rsidRDefault="00EC4E1B" w:rsidP="00EC4E1B">
      <w:pPr>
        <w:numPr>
          <w:ilvl w:val="0"/>
          <w:numId w:val="6"/>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Standards</w:t>
      </w:r>
      <w:r w:rsidRPr="00EC4E1B">
        <w:rPr>
          <w:rFonts w:ascii="Roboto Slab" w:eastAsia="Times New Roman" w:hAnsi="Roboto Slab" w:cs="Roboto Slab"/>
          <w:color w:val="515967"/>
          <w:kern w:val="0"/>
          <w:sz w:val="22"/>
          <w:szCs w:val="22"/>
          <w14:ligatures w14:val="none"/>
        </w:rPr>
        <w:t>.</w:t>
      </w:r>
    </w:p>
    <w:p w14:paraId="4A02259F" w14:textId="77777777" w:rsidR="00EC4E1B" w:rsidRPr="00EC4E1B" w:rsidRDefault="00EC4E1B" w:rsidP="00EC4E1B">
      <w:pPr>
        <w:numPr>
          <w:ilvl w:val="1"/>
          <w:numId w:val="6"/>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Each fire hydrant shall be installed in accordance with the recommendations of the Payson Fire Chief and Payson City Development Standards.</w:t>
      </w:r>
    </w:p>
    <w:p w14:paraId="4F6A324E" w14:textId="77777777" w:rsidR="00EC4E1B" w:rsidRPr="00EC4E1B" w:rsidRDefault="00EC4E1B" w:rsidP="00EC4E1B">
      <w:pPr>
        <w:numPr>
          <w:ilvl w:val="1"/>
          <w:numId w:val="6"/>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Fire hydrants, water line sizes, water storage for fire protection, and minimum flow for fire protection shall be determined by using the standards Appendix B of the Internal Fire Code and the Insurance Services Office which are known as the Fire System Grading Standards. In no case shall minimum fire flow be less than one thousand gallons per minute for a period of two (2) hours, unless otherwise permitted herein.</w:t>
      </w:r>
    </w:p>
    <w:p w14:paraId="3818C99B"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22"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29FB0F09"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23" w:anchor="name=9.08.060_Structural_Design_And_Construction" w:history="1">
        <w:r w:rsidRPr="00EC4E1B">
          <w:rPr>
            <w:rFonts w:ascii="Roboto Slab" w:eastAsia="Times New Roman" w:hAnsi="Roboto Slab" w:cs="Roboto Slab"/>
            <w:b/>
            <w:bCs/>
            <w:color w:val="000000"/>
            <w:kern w:val="0"/>
            <w:sz w:val="22"/>
            <w:szCs w:val="22"/>
            <w:u w:val="single"/>
            <w14:ligatures w14:val="none"/>
          </w:rPr>
          <w:t>9.08.060 Structural Design And Construction</w:t>
        </w:r>
      </w:hyperlink>
      <w:r w:rsidRPr="00EC4E1B">
        <w:rPr>
          <w:rFonts w:ascii="Roboto Slab" w:eastAsia="Times New Roman" w:hAnsi="Roboto Slab" w:cs="Roboto Slab"/>
          <w:b/>
          <w:bCs/>
          <w:color w:val="515967"/>
          <w:kern w:val="0"/>
          <w:sz w:val="22"/>
          <w:szCs w:val="22"/>
          <w14:ligatures w14:val="none"/>
        </w:rPr>
        <w:t xml:space="preserve"> </w:t>
      </w:r>
    </w:p>
    <w:p w14:paraId="1F7C89F0"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Roof</w:t>
      </w:r>
      <w:r w:rsidRPr="00EC4E1B">
        <w:rPr>
          <w:rFonts w:ascii="Roboto Slab" w:eastAsia="Times New Roman" w:hAnsi="Roboto Slab" w:cs="Roboto Slab"/>
          <w:color w:val="515967"/>
          <w:kern w:val="0"/>
          <w:sz w:val="22"/>
          <w:szCs w:val="22"/>
          <w14:ligatures w14:val="none"/>
        </w:rPr>
        <w:t>.</w:t>
      </w:r>
    </w:p>
    <w:p w14:paraId="07C48279"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The materials used on a pitched roof' shall </w:t>
      </w:r>
      <w:proofErr w:type="gramStart"/>
      <w:r w:rsidRPr="00EC4E1B">
        <w:rPr>
          <w:rFonts w:ascii="Roboto Slab" w:eastAsia="Times New Roman" w:hAnsi="Roboto Slab" w:cs="Roboto Slab"/>
          <w:color w:val="515967"/>
          <w:kern w:val="0"/>
          <w:sz w:val="22"/>
          <w:szCs w:val="22"/>
          <w14:ligatures w14:val="none"/>
        </w:rPr>
        <w:t>compliment</w:t>
      </w:r>
      <w:proofErr w:type="gramEnd"/>
      <w:r w:rsidRPr="00EC4E1B">
        <w:rPr>
          <w:rFonts w:ascii="Roboto Slab" w:eastAsia="Times New Roman" w:hAnsi="Roboto Slab" w:cs="Roboto Slab"/>
          <w:color w:val="515967"/>
          <w:kern w:val="0"/>
          <w:sz w:val="22"/>
          <w:szCs w:val="22"/>
          <w14:ligatures w14:val="none"/>
        </w:rPr>
        <w:t xml:space="preserve"> the building design and encourage compatibility with the surrounding environment. The color of materials on a flat roof shall blend with the color of surrounding vegetation. Primary and closely related colors are not permitted.</w:t>
      </w:r>
    </w:p>
    <w:p w14:paraId="18CE1DF9"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following materials are prohibited on any roof:</w:t>
      </w:r>
    </w:p>
    <w:p w14:paraId="36608DE8"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Reflective materials. The color and slope of metal roofs shall be carefully considered since steeper slopes may increase reflectivity.</w:t>
      </w:r>
    </w:p>
    <w:p w14:paraId="3130DCD1"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Roof Colors. Any bright colored or highly visible material.</w:t>
      </w:r>
    </w:p>
    <w:p w14:paraId="3A94081B"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Roof materials. Roof materials on any structure shall be constructed with the minimum of U.L. listed Class A fire rated roofing materials. Examples may include asphalt shingles, tile roofing material, metal roofing material, sheet iron, and other appropriate materials, provided, however, roofing materials on any structure unit in a Mountain/Remote area designated on the Land Use Plan Map or any area containing a high or extreme wildfire hazard rating shall have a roofing material that carries the minimum of a U.L. listed Class A fire rating. Development CC&amp;R's shall reflect the type of building materials required for use and </w:t>
      </w:r>
      <w:proofErr w:type="gramStart"/>
      <w:r w:rsidRPr="00EC4E1B">
        <w:rPr>
          <w:rFonts w:ascii="Roboto Slab" w:eastAsia="Times New Roman" w:hAnsi="Roboto Slab" w:cs="Roboto Slab"/>
          <w:color w:val="515967"/>
          <w:kern w:val="0"/>
          <w:sz w:val="22"/>
          <w:szCs w:val="22"/>
          <w14:ligatures w14:val="none"/>
        </w:rPr>
        <w:t>specifies</w:t>
      </w:r>
      <w:proofErr w:type="gramEnd"/>
      <w:r w:rsidRPr="00EC4E1B">
        <w:rPr>
          <w:rFonts w:ascii="Roboto Slab" w:eastAsia="Times New Roman" w:hAnsi="Roboto Slab" w:cs="Roboto Slab"/>
          <w:color w:val="515967"/>
          <w:kern w:val="0"/>
          <w:sz w:val="22"/>
          <w:szCs w:val="22"/>
          <w14:ligatures w14:val="none"/>
        </w:rPr>
        <w:t xml:space="preserve"> materials that are prohibited.</w:t>
      </w:r>
    </w:p>
    <w:p w14:paraId="5C07C6E7"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Roof coverings. Non-combustible roof coverings are required on all new structures. Roof coverings shall be constructed of UL listed Class A materials in accordance with Section 1507 of the International Building Code. No wood roof coverings are permitted in the Urban Interface area. When one-half or more of existing non-conforming roof coverings need replacement, the entire roof shall be brought into compliance with this Title.</w:t>
      </w:r>
    </w:p>
    <w:p w14:paraId="3166769E"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Vents, Overhangs, And Stilt Construction</w:t>
      </w:r>
      <w:r w:rsidRPr="00EC4E1B">
        <w:rPr>
          <w:rFonts w:ascii="Roboto Slab" w:eastAsia="Times New Roman" w:hAnsi="Roboto Slab" w:cs="Roboto Slab"/>
          <w:color w:val="515967"/>
          <w:kern w:val="0"/>
          <w:sz w:val="22"/>
          <w:szCs w:val="22"/>
          <w14:ligatures w14:val="none"/>
        </w:rPr>
        <w:t>.</w:t>
      </w:r>
    </w:p>
    <w:p w14:paraId="42E1580D"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Vents</w:t>
      </w:r>
      <w:r w:rsidRPr="00EC4E1B">
        <w:rPr>
          <w:rFonts w:ascii="Roboto Slab" w:eastAsia="Times New Roman" w:hAnsi="Roboto Slab" w:cs="Roboto Slab"/>
          <w:color w:val="515967"/>
          <w:kern w:val="0"/>
          <w:sz w:val="22"/>
          <w:szCs w:val="22"/>
          <w14:ligatures w14:val="none"/>
        </w:rPr>
        <w:t>. Vents shall be screened with a corrosion resistant, noncombustible wire mesh with the mesh not to exceed nominal 1/4 inch in size.</w:t>
      </w:r>
    </w:p>
    <w:p w14:paraId="59FBBD98"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Combustible Projections</w:t>
      </w:r>
      <w:r w:rsidRPr="00EC4E1B">
        <w:rPr>
          <w:rFonts w:ascii="Roboto Slab" w:eastAsia="Times New Roman" w:hAnsi="Roboto Slab" w:cs="Roboto Slab"/>
          <w:color w:val="515967"/>
          <w:kern w:val="0"/>
          <w:sz w:val="22"/>
          <w:szCs w:val="22"/>
          <w14:ligatures w14:val="none"/>
        </w:rPr>
        <w:t>. Combustible projections 10" or more and wood decks shall be protected as follows:</w:t>
      </w:r>
    </w:p>
    <w:p w14:paraId="29A54603"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Materials specified in (iv) or 4 applied on the underside of the exposed edge or in the case of a deck, constructing a wall around this perimeter using the aforementioned materials, </w:t>
      </w:r>
      <w:proofErr w:type="gramStart"/>
      <w:r w:rsidRPr="00EC4E1B">
        <w:rPr>
          <w:rFonts w:ascii="Roboto Slab" w:eastAsia="Times New Roman" w:hAnsi="Roboto Slab" w:cs="Roboto Slab"/>
          <w:color w:val="515967"/>
          <w:kern w:val="0"/>
          <w:sz w:val="22"/>
          <w:szCs w:val="22"/>
          <w14:ligatures w14:val="none"/>
        </w:rPr>
        <w:t>or;</w:t>
      </w:r>
      <w:proofErr w:type="gramEnd"/>
    </w:p>
    <w:p w14:paraId="447BBA1B"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The use of heavy timber in compliance with the provisions of the code, </w:t>
      </w:r>
      <w:proofErr w:type="gramStart"/>
      <w:r w:rsidRPr="00EC4E1B">
        <w:rPr>
          <w:rFonts w:ascii="Roboto Slab" w:eastAsia="Times New Roman" w:hAnsi="Roboto Slab" w:cs="Roboto Slab"/>
          <w:color w:val="515967"/>
          <w:kern w:val="0"/>
          <w:sz w:val="22"/>
          <w:szCs w:val="22"/>
          <w14:ligatures w14:val="none"/>
        </w:rPr>
        <w:t>or;</w:t>
      </w:r>
      <w:proofErr w:type="gramEnd"/>
    </w:p>
    <w:p w14:paraId="599F6F8E" w14:textId="77777777" w:rsidR="00EC4E1B" w:rsidRPr="00EC4E1B" w:rsidRDefault="00EC4E1B" w:rsidP="00EC4E1B">
      <w:pPr>
        <w:numPr>
          <w:ilvl w:val="2"/>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An approved outside sprinkler system on the underside of the projection or deck.</w:t>
      </w:r>
    </w:p>
    <w:p w14:paraId="54877AF1"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Stilt Construction</w:t>
      </w:r>
      <w:r w:rsidRPr="00EC4E1B">
        <w:rPr>
          <w:rFonts w:ascii="Roboto Slab" w:eastAsia="Times New Roman" w:hAnsi="Roboto Slab" w:cs="Roboto Slab"/>
          <w:color w:val="515967"/>
          <w:kern w:val="0"/>
          <w:sz w:val="22"/>
          <w:szCs w:val="22"/>
          <w14:ligatures w14:val="none"/>
        </w:rPr>
        <w:t>. Stilts supporting structures shall be constructed of noncombustible Materials. The underside of decks and structures with stilt foundations shall be enclosed with noncombustible or fire rated materials.</w:t>
      </w:r>
    </w:p>
    <w:p w14:paraId="6C846004"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Exterior Vertical Walls</w:t>
      </w:r>
      <w:r w:rsidRPr="00EC4E1B">
        <w:rPr>
          <w:rFonts w:ascii="Roboto Slab" w:eastAsia="Times New Roman" w:hAnsi="Roboto Slab" w:cs="Roboto Slab"/>
          <w:color w:val="515967"/>
          <w:kern w:val="0"/>
          <w:sz w:val="22"/>
          <w:szCs w:val="22"/>
          <w14:ligatures w14:val="none"/>
        </w:rPr>
        <w:t>. Exterior vertical walls shall be constructed of:</w:t>
      </w:r>
    </w:p>
    <w:p w14:paraId="2D646BF2"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Concrete masonry, or.</w:t>
      </w:r>
    </w:p>
    <w:p w14:paraId="008DEB60"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Brick veneer not less than three (3) inches in thickness, </w:t>
      </w:r>
      <w:proofErr w:type="gramStart"/>
      <w:r w:rsidRPr="00EC4E1B">
        <w:rPr>
          <w:rFonts w:ascii="Roboto Slab" w:eastAsia="Times New Roman" w:hAnsi="Roboto Slab" w:cs="Roboto Slab"/>
          <w:color w:val="515967"/>
          <w:kern w:val="0"/>
          <w:sz w:val="22"/>
          <w:szCs w:val="22"/>
          <w14:ligatures w14:val="none"/>
        </w:rPr>
        <w:t>or;</w:t>
      </w:r>
      <w:proofErr w:type="gramEnd"/>
    </w:p>
    <w:p w14:paraId="5F8B67CA"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Cement plaster in compliance with the exterior finish requirements of the International Building Code, or,</w:t>
      </w:r>
    </w:p>
    <w:p w14:paraId="021986C8"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Any non-combustible material meeting the intent of this code and approved by the Fire chief and Building Official.</w:t>
      </w:r>
    </w:p>
    <w:p w14:paraId="28544FCB"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Combustible log cabins are permitted but shall be constructed of a </w:t>
      </w:r>
      <w:proofErr w:type="gramStart"/>
      <w:r w:rsidRPr="00EC4E1B">
        <w:rPr>
          <w:rFonts w:ascii="Roboto Slab" w:eastAsia="Times New Roman" w:hAnsi="Roboto Slab" w:cs="Roboto Slab"/>
          <w:color w:val="515967"/>
          <w:kern w:val="0"/>
          <w:sz w:val="22"/>
          <w:szCs w:val="22"/>
          <w14:ligatures w14:val="none"/>
        </w:rPr>
        <w:t>minimum</w:t>
      </w:r>
      <w:proofErr w:type="gramEnd"/>
      <w:r w:rsidRPr="00EC4E1B">
        <w:rPr>
          <w:rFonts w:ascii="Roboto Slab" w:eastAsia="Times New Roman" w:hAnsi="Roboto Slab" w:cs="Roboto Slab"/>
          <w:color w:val="515967"/>
          <w:kern w:val="0"/>
          <w:sz w:val="22"/>
          <w:szCs w:val="22"/>
          <w14:ligatures w14:val="none"/>
        </w:rPr>
        <w:t xml:space="preserve"> eight (8) inch diameter logs.</w:t>
      </w:r>
    </w:p>
    <w:p w14:paraId="4585EDDF"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Glazed Openings</w:t>
      </w:r>
      <w:r w:rsidRPr="00EC4E1B">
        <w:rPr>
          <w:rFonts w:ascii="Roboto Slab" w:eastAsia="Times New Roman" w:hAnsi="Roboto Slab" w:cs="Roboto Slab"/>
          <w:color w:val="515967"/>
          <w:kern w:val="0"/>
          <w:sz w:val="22"/>
          <w:szCs w:val="22"/>
          <w14:ligatures w14:val="none"/>
        </w:rPr>
        <w:t>. All glazed openings that face concentrations of vegetative fuels within thirty (30) feet of the openings shall be provided with closeable. solid exterior shutters. Double pane or safety glass shall be used on down-slope windows.</w:t>
      </w:r>
    </w:p>
    <w:p w14:paraId="3E036DA9"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Chimney And Flues</w:t>
      </w:r>
      <w:r w:rsidRPr="00EC4E1B">
        <w:rPr>
          <w:rFonts w:ascii="Roboto Slab" w:eastAsia="Times New Roman" w:hAnsi="Roboto Slab" w:cs="Roboto Slab"/>
          <w:color w:val="515967"/>
          <w:kern w:val="0"/>
          <w:sz w:val="22"/>
          <w:szCs w:val="22"/>
          <w14:ligatures w14:val="none"/>
        </w:rPr>
        <w:t>.</w:t>
      </w:r>
    </w:p>
    <w:p w14:paraId="2492CA95"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Chimneys and Stovepipes</w:t>
      </w:r>
      <w:r w:rsidRPr="00EC4E1B">
        <w:rPr>
          <w:rFonts w:ascii="Roboto Slab" w:eastAsia="Times New Roman" w:hAnsi="Roboto Slab" w:cs="Roboto Slab"/>
          <w:color w:val="515967"/>
          <w:kern w:val="0"/>
          <w:sz w:val="22"/>
          <w:szCs w:val="22"/>
          <w14:ligatures w14:val="none"/>
        </w:rPr>
        <w:t>. Any solid or liquid fuel-burning appliance must have spark arresters or screens equipped on stovepipes and chimney outlets.</w:t>
      </w:r>
    </w:p>
    <w:p w14:paraId="2E7275F8"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Outlet Screen</w:t>
      </w:r>
      <w:r w:rsidRPr="00EC4E1B">
        <w:rPr>
          <w:rFonts w:ascii="Roboto Slab" w:eastAsia="Times New Roman" w:hAnsi="Roboto Slab" w:cs="Roboto Slab"/>
          <w:color w:val="515967"/>
          <w:kern w:val="0"/>
          <w:sz w:val="22"/>
          <w:szCs w:val="22"/>
          <w14:ligatures w14:val="none"/>
        </w:rPr>
        <w:t>. Every chimney. flue, or vent shall be provided with an approved spark arrester consisting of 12-gauge welded or woven wire mesh not exceeding h inch.</w:t>
      </w:r>
    </w:p>
    <w:p w14:paraId="78247BA3"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Construction</w:t>
      </w:r>
      <w:r w:rsidRPr="00EC4E1B">
        <w:rPr>
          <w:rFonts w:ascii="Roboto Slab" w:eastAsia="Times New Roman" w:hAnsi="Roboto Slab" w:cs="Roboto Slab"/>
          <w:color w:val="515967"/>
          <w:kern w:val="0"/>
          <w:sz w:val="22"/>
          <w:szCs w:val="22"/>
          <w14:ligatures w14:val="none"/>
        </w:rPr>
        <w:t>. In accordance with 603.6, of the International Fire Code, chimney outlets shall be constructed with at least ten (10) feet clearance from all vegetation and obstructions.</w:t>
      </w:r>
    </w:p>
    <w:p w14:paraId="2AA82689" w14:textId="77777777" w:rsidR="00EC4E1B" w:rsidRPr="00EC4E1B" w:rsidRDefault="00EC4E1B" w:rsidP="00EC4E1B">
      <w:pPr>
        <w:numPr>
          <w:ilvl w:val="0"/>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Screening</w:t>
      </w:r>
      <w:r w:rsidRPr="00EC4E1B">
        <w:rPr>
          <w:rFonts w:ascii="Roboto Slab" w:eastAsia="Times New Roman" w:hAnsi="Roboto Slab" w:cs="Roboto Slab"/>
          <w:color w:val="515967"/>
          <w:kern w:val="0"/>
          <w:sz w:val="22"/>
          <w:szCs w:val="22"/>
          <w14:ligatures w14:val="none"/>
        </w:rPr>
        <w:t>.</w:t>
      </w:r>
    </w:p>
    <w:p w14:paraId="0FDB153D" w14:textId="77777777" w:rsidR="00EC4E1B" w:rsidRPr="00EC4E1B" w:rsidRDefault="00EC4E1B" w:rsidP="00EC4E1B">
      <w:pPr>
        <w:numPr>
          <w:ilvl w:val="1"/>
          <w:numId w:val="7"/>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In areas designated Mountain/Remote or in any area with a high or extreme wildfire hazard rating, the exterior openings from the roof, attic, eaves, and floor areas will be screened to reduce the chance of flying embers entering a structure.</w:t>
      </w:r>
    </w:p>
    <w:p w14:paraId="62CA72DD"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24"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0BA580D9"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25" w:anchor="name=9.08.070_Roads" w:history="1">
        <w:r w:rsidRPr="00EC4E1B">
          <w:rPr>
            <w:rFonts w:ascii="Roboto Slab" w:eastAsia="Times New Roman" w:hAnsi="Roboto Slab" w:cs="Roboto Slab"/>
            <w:b/>
            <w:bCs/>
            <w:color w:val="000000"/>
            <w:kern w:val="0"/>
            <w:sz w:val="22"/>
            <w:szCs w:val="22"/>
            <w:u w:val="single"/>
            <w14:ligatures w14:val="none"/>
          </w:rPr>
          <w:t>9.08.070 Roads</w:t>
        </w:r>
      </w:hyperlink>
      <w:r w:rsidRPr="00EC4E1B">
        <w:rPr>
          <w:rFonts w:ascii="Roboto Slab" w:eastAsia="Times New Roman" w:hAnsi="Roboto Slab" w:cs="Roboto Slab"/>
          <w:b/>
          <w:bCs/>
          <w:color w:val="515967"/>
          <w:kern w:val="0"/>
          <w:sz w:val="22"/>
          <w:szCs w:val="22"/>
          <w14:ligatures w14:val="none"/>
        </w:rPr>
        <w:t xml:space="preserve"> </w:t>
      </w:r>
    </w:p>
    <w:p w14:paraId="674CC245"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Access</w:t>
      </w:r>
      <w:r w:rsidRPr="00EC4E1B">
        <w:rPr>
          <w:rFonts w:ascii="Roboto Slab" w:eastAsia="Times New Roman" w:hAnsi="Roboto Slab" w:cs="Roboto Slab"/>
          <w:color w:val="515967"/>
          <w:kern w:val="0"/>
          <w:sz w:val="22"/>
          <w:szCs w:val="22"/>
          <w14:ligatures w14:val="none"/>
        </w:rPr>
        <w:t>.</w:t>
      </w:r>
    </w:p>
    <w:p w14:paraId="06C5CF2D"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All developments in the Urban/Wildland Interface area shall have more than one access route, which provides simultaneous access for emergency equipment and civilian evacuation. The design of access routes </w:t>
      </w:r>
      <w:proofErr w:type="gramStart"/>
      <w:r w:rsidRPr="00EC4E1B">
        <w:rPr>
          <w:rFonts w:ascii="Roboto Slab" w:eastAsia="Times New Roman" w:hAnsi="Roboto Slab" w:cs="Roboto Slab"/>
          <w:color w:val="515967"/>
          <w:kern w:val="0"/>
          <w:sz w:val="22"/>
          <w:szCs w:val="22"/>
          <w14:ligatures w14:val="none"/>
        </w:rPr>
        <w:t>shall</w:t>
      </w:r>
      <w:proofErr w:type="gramEnd"/>
      <w:r w:rsidRPr="00EC4E1B">
        <w:rPr>
          <w:rFonts w:ascii="Roboto Slab" w:eastAsia="Times New Roman" w:hAnsi="Roboto Slab" w:cs="Roboto Slab"/>
          <w:color w:val="515967"/>
          <w:kern w:val="0"/>
          <w:sz w:val="22"/>
          <w:szCs w:val="22"/>
          <w14:ligatures w14:val="none"/>
        </w:rPr>
        <w:t xml:space="preserve"> take into consideration traffic circulation and provide for looping of roads as required to ensure at least two access points. Looped roads with </w:t>
      </w:r>
      <w:proofErr w:type="gramStart"/>
      <w:r w:rsidRPr="00EC4E1B">
        <w:rPr>
          <w:rFonts w:ascii="Roboto Slab" w:eastAsia="Times New Roman" w:hAnsi="Roboto Slab" w:cs="Roboto Slab"/>
          <w:color w:val="515967"/>
          <w:kern w:val="0"/>
          <w:sz w:val="22"/>
          <w:szCs w:val="22"/>
          <w14:ligatures w14:val="none"/>
        </w:rPr>
        <w:t>a single</w:t>
      </w:r>
      <w:proofErr w:type="gramEnd"/>
      <w:r w:rsidRPr="00EC4E1B">
        <w:rPr>
          <w:rFonts w:ascii="Roboto Slab" w:eastAsia="Times New Roman" w:hAnsi="Roboto Slab" w:cs="Roboto Slab"/>
          <w:color w:val="515967"/>
          <w:kern w:val="0"/>
          <w:sz w:val="22"/>
          <w:szCs w:val="22"/>
          <w14:ligatures w14:val="none"/>
        </w:rPr>
        <w:t xml:space="preserve"> access are not allowed.</w:t>
      </w:r>
    </w:p>
    <w:p w14:paraId="6DA9995B"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Exceptions. Where terrain features or other physical obstacles make provision of </w:t>
      </w:r>
      <w:proofErr w:type="gramStart"/>
      <w:r w:rsidRPr="00EC4E1B">
        <w:rPr>
          <w:rFonts w:ascii="Roboto Slab" w:eastAsia="Times New Roman" w:hAnsi="Roboto Slab" w:cs="Roboto Slab"/>
          <w:color w:val="515967"/>
          <w:kern w:val="0"/>
          <w:sz w:val="22"/>
          <w:szCs w:val="22"/>
          <w14:ligatures w14:val="none"/>
        </w:rPr>
        <w:t>a second</w:t>
      </w:r>
      <w:proofErr w:type="gramEnd"/>
      <w:r w:rsidRPr="00EC4E1B">
        <w:rPr>
          <w:rFonts w:ascii="Roboto Slab" w:eastAsia="Times New Roman" w:hAnsi="Roboto Slab" w:cs="Roboto Slab"/>
          <w:color w:val="515967"/>
          <w:kern w:val="0"/>
          <w:sz w:val="22"/>
          <w:szCs w:val="22"/>
          <w14:ligatures w14:val="none"/>
        </w:rPr>
        <w:t xml:space="preserve"> access impractical, </w:t>
      </w:r>
      <w:proofErr w:type="gramStart"/>
      <w:r w:rsidRPr="00EC4E1B">
        <w:rPr>
          <w:rFonts w:ascii="Roboto Slab" w:eastAsia="Times New Roman" w:hAnsi="Roboto Slab" w:cs="Roboto Slab"/>
          <w:color w:val="515967"/>
          <w:kern w:val="0"/>
          <w:sz w:val="22"/>
          <w:szCs w:val="22"/>
          <w14:ligatures w14:val="none"/>
        </w:rPr>
        <w:t>a single</w:t>
      </w:r>
      <w:proofErr w:type="gramEnd"/>
      <w:r w:rsidRPr="00EC4E1B">
        <w:rPr>
          <w:rFonts w:ascii="Roboto Slab" w:eastAsia="Times New Roman" w:hAnsi="Roboto Slab" w:cs="Roboto Slab"/>
          <w:color w:val="515967"/>
          <w:kern w:val="0"/>
          <w:sz w:val="22"/>
          <w:szCs w:val="22"/>
          <w14:ligatures w14:val="none"/>
        </w:rPr>
        <w:t xml:space="preserve"> access may be approved by the Fire Chief.</w:t>
      </w:r>
    </w:p>
    <w:p w14:paraId="1E6D381D"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Specifications. All roads shall conform to the Payson City Development Code.</w:t>
      </w:r>
    </w:p>
    <w:p w14:paraId="5F0E7458"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Clearance of Brush and Vegetation from Roadways. The Fire Chief is authorized to require areas within 10 feet on each side of the portions of fire apparatus roads and driveways to be cleared of </w:t>
      </w:r>
      <w:proofErr w:type="spellStart"/>
      <w:proofErr w:type="gramStart"/>
      <w:r w:rsidRPr="00EC4E1B">
        <w:rPr>
          <w:rFonts w:ascii="Roboto Slab" w:eastAsia="Times New Roman" w:hAnsi="Roboto Slab" w:cs="Roboto Slab"/>
          <w:color w:val="515967"/>
          <w:kern w:val="0"/>
          <w:sz w:val="22"/>
          <w:szCs w:val="22"/>
          <w14:ligatures w14:val="none"/>
        </w:rPr>
        <w:t>non fire</w:t>
      </w:r>
      <w:proofErr w:type="gramEnd"/>
      <w:r w:rsidRPr="00EC4E1B">
        <w:rPr>
          <w:rFonts w:ascii="Roboto Slab" w:eastAsia="Times New Roman" w:hAnsi="Roboto Slab" w:cs="Roboto Slab"/>
          <w:color w:val="515967"/>
          <w:kern w:val="0"/>
          <w:sz w:val="22"/>
          <w:szCs w:val="22"/>
          <w14:ligatures w14:val="none"/>
        </w:rPr>
        <w:t>-resistive</w:t>
      </w:r>
      <w:proofErr w:type="spellEnd"/>
      <w:r w:rsidRPr="00EC4E1B">
        <w:rPr>
          <w:rFonts w:ascii="Roboto Slab" w:eastAsia="Times New Roman" w:hAnsi="Roboto Slab" w:cs="Roboto Slab"/>
          <w:color w:val="515967"/>
          <w:kern w:val="0"/>
          <w:sz w:val="22"/>
          <w:szCs w:val="22"/>
          <w14:ligatures w14:val="none"/>
        </w:rPr>
        <w:t xml:space="preserve"> vegetation growth.</w:t>
      </w:r>
    </w:p>
    <w:p w14:paraId="48923C92"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Addresses Specifications</w:t>
      </w:r>
      <w:r w:rsidRPr="00EC4E1B">
        <w:rPr>
          <w:rFonts w:ascii="Roboto Slab" w:eastAsia="Times New Roman" w:hAnsi="Roboto Slab" w:cs="Roboto Slab"/>
          <w:color w:val="515967"/>
          <w:kern w:val="0"/>
          <w:sz w:val="22"/>
          <w:szCs w:val="22"/>
          <w14:ligatures w14:val="none"/>
        </w:rPr>
        <w:t>. Notwithstanding Section 503.3 of the International Fire Code and PCC 9.04.100, each premise must have approved numbers or addresses, a minimum of 6 inches in size placed in such a position as to be plainly visible, backlit, and legible from the road fronting the property. Numbers shall contrast with their background. Numbers and their positions shall be suited for visibility in all seasons.</w:t>
      </w:r>
    </w:p>
    <w:p w14:paraId="2D2A7665"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Grades</w:t>
      </w:r>
      <w:r w:rsidRPr="00EC4E1B">
        <w:rPr>
          <w:rFonts w:ascii="Roboto Slab" w:eastAsia="Times New Roman" w:hAnsi="Roboto Slab" w:cs="Roboto Slab"/>
          <w:color w:val="515967"/>
          <w:kern w:val="0"/>
          <w:sz w:val="22"/>
          <w:szCs w:val="22"/>
          <w14:ligatures w14:val="none"/>
        </w:rPr>
        <w:t>. Road Infrastructure Design. See Payson City Design Guidelines and Standards.</w:t>
      </w:r>
    </w:p>
    <w:p w14:paraId="510CD3DC"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Driveways</w:t>
      </w:r>
      <w:r w:rsidRPr="00EC4E1B">
        <w:rPr>
          <w:rFonts w:ascii="Roboto Slab" w:eastAsia="Times New Roman" w:hAnsi="Roboto Slab" w:cs="Roboto Slab"/>
          <w:color w:val="515967"/>
          <w:kern w:val="0"/>
          <w:sz w:val="22"/>
          <w:szCs w:val="22"/>
          <w14:ligatures w14:val="none"/>
        </w:rPr>
        <w:t>.</w:t>
      </w:r>
    </w:p>
    <w:p w14:paraId="74289096"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maximum grade of any driveway shall not exceed ten (10) percent. The minimum width of any driveway shall be twelve (12) feet. Twelve (12) percent grades may be allowed for short distances not to exceed two hundred fifty (250) feet when approved by PCFD. Where possible, driveways shall parallel the slope to lessen site impact. Driveways must also conform to the requirements of Payson City Design Guidelines and Standards.</w:t>
      </w:r>
    </w:p>
    <w:p w14:paraId="533FB963"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 driveway may provide access to one or more structure units, but not more than five (5) structures.</w:t>
      </w:r>
    </w:p>
    <w:p w14:paraId="4EB7DE36"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driveways, whether or not locked, must provide a PCFD approved turn-around for emergency vehicles where the driveway meets the building pad, and every 200 feet when longer driveways occur.</w:t>
      </w:r>
    </w:p>
    <w:p w14:paraId="7ED48FE3"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Driveways in excess of two hundred (200) feet and less than twenty (20) feet wide must provide </w:t>
      </w:r>
      <w:proofErr w:type="spellStart"/>
      <w:r w:rsidRPr="00EC4E1B">
        <w:rPr>
          <w:rFonts w:ascii="Roboto Slab" w:eastAsia="Times New Roman" w:hAnsi="Roboto Slab" w:cs="Roboto Slab"/>
          <w:color w:val="515967"/>
          <w:kern w:val="0"/>
          <w:sz w:val="22"/>
          <w:szCs w:val="22"/>
          <w14:ligatures w14:val="none"/>
        </w:rPr>
        <w:t>tumout</w:t>
      </w:r>
      <w:proofErr w:type="spellEnd"/>
      <w:r w:rsidRPr="00EC4E1B">
        <w:rPr>
          <w:rFonts w:ascii="Roboto Slab" w:eastAsia="Times New Roman" w:hAnsi="Roboto Slab" w:cs="Roboto Slab"/>
          <w:color w:val="515967"/>
          <w:kern w:val="0"/>
          <w:sz w:val="22"/>
          <w:szCs w:val="22"/>
          <w14:ligatures w14:val="none"/>
        </w:rPr>
        <w:t xml:space="preserve">(s). Driveway turnouts must be an </w:t>
      </w:r>
      <w:proofErr w:type="spellStart"/>
      <w:proofErr w:type="gramStart"/>
      <w:r w:rsidRPr="00EC4E1B">
        <w:rPr>
          <w:rFonts w:ascii="Roboto Slab" w:eastAsia="Times New Roman" w:hAnsi="Roboto Slab" w:cs="Roboto Slab"/>
          <w:color w:val="515967"/>
          <w:kern w:val="0"/>
          <w:sz w:val="22"/>
          <w:szCs w:val="22"/>
          <w14:ligatures w14:val="none"/>
        </w:rPr>
        <w:t>all weather</w:t>
      </w:r>
      <w:proofErr w:type="spellEnd"/>
      <w:proofErr w:type="gramEnd"/>
      <w:r w:rsidRPr="00EC4E1B">
        <w:rPr>
          <w:rFonts w:ascii="Roboto Slab" w:eastAsia="Times New Roman" w:hAnsi="Roboto Slab" w:cs="Roboto Slab"/>
          <w:color w:val="515967"/>
          <w:kern w:val="0"/>
          <w:sz w:val="22"/>
          <w:szCs w:val="22"/>
          <w14:ligatures w14:val="none"/>
        </w:rPr>
        <w:t xml:space="preserve"> road surface, ten (10) feet wide and thirty (30) feet long. Driveway turnouts to be located as required by PCFD. A turnout shall be designed and constructed at a minimum every four hundred (400) feet along the driveway length.</w:t>
      </w:r>
    </w:p>
    <w:p w14:paraId="3BA0E23D"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Notwithstanding Section 503.4 of the International Fire Code, all driveways </w:t>
      </w:r>
      <w:proofErr w:type="gramStart"/>
      <w:r w:rsidRPr="00EC4E1B">
        <w:rPr>
          <w:rFonts w:ascii="Roboto Slab" w:eastAsia="Times New Roman" w:hAnsi="Roboto Slab" w:cs="Roboto Slab"/>
          <w:color w:val="515967"/>
          <w:kern w:val="0"/>
          <w:sz w:val="22"/>
          <w:szCs w:val="22"/>
          <w14:ligatures w14:val="none"/>
        </w:rPr>
        <w:t>shall</w:t>
      </w:r>
      <w:proofErr w:type="gramEnd"/>
      <w:r w:rsidRPr="00EC4E1B">
        <w:rPr>
          <w:rFonts w:ascii="Roboto Slab" w:eastAsia="Times New Roman" w:hAnsi="Roboto Slab" w:cs="Roboto Slab"/>
          <w:color w:val="515967"/>
          <w:kern w:val="0"/>
          <w:sz w:val="22"/>
          <w:szCs w:val="22"/>
          <w14:ligatures w14:val="none"/>
        </w:rPr>
        <w:t xml:space="preserve"> provide a minimum unobstructed width of twelve (12) feet (excluding shoulders) and minimum unobstructed vertical clearance of thirteen (13) feet six (6) inches.</w:t>
      </w:r>
    </w:p>
    <w:p w14:paraId="261411DB"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Turnarounds are required on driveways. If a hammerhead/ "T" </w:t>
      </w:r>
      <w:proofErr w:type="gramStart"/>
      <w:r w:rsidRPr="00EC4E1B">
        <w:rPr>
          <w:rFonts w:ascii="Roboto Slab" w:eastAsia="Times New Roman" w:hAnsi="Roboto Slab" w:cs="Roboto Slab"/>
          <w:color w:val="515967"/>
          <w:kern w:val="0"/>
          <w:sz w:val="22"/>
          <w:szCs w:val="22"/>
          <w14:ligatures w14:val="none"/>
        </w:rPr>
        <w:t>are</w:t>
      </w:r>
      <w:proofErr w:type="gramEnd"/>
      <w:r w:rsidRPr="00EC4E1B">
        <w:rPr>
          <w:rFonts w:ascii="Roboto Slab" w:eastAsia="Times New Roman" w:hAnsi="Roboto Slab" w:cs="Roboto Slab"/>
          <w:color w:val="515967"/>
          <w:kern w:val="0"/>
          <w:sz w:val="22"/>
          <w:szCs w:val="22"/>
          <w14:ligatures w14:val="none"/>
        </w:rPr>
        <w:t xml:space="preserve"> used, the top of the "T" shall be a minimum of sixty (60) feet in length and shall be within fifty (50) feet of the building or structure.</w:t>
      </w:r>
    </w:p>
    <w:p w14:paraId="6AFDD446"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Cul-De-Sac.</w:t>
      </w:r>
    </w:p>
    <w:p w14:paraId="26C579D7"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The maximum length of a cul-de-sac on a rural designated road shall be as follows, unless other lengths are approved by PCFD. The length of these cul-de-sacs shall be based on the wildfire hazard rating of the surrounding area.</w:t>
      </w:r>
      <w:r w:rsidRPr="00EC4E1B">
        <w:rPr>
          <w:rFonts w:ascii="Roboto Slab" w:eastAsia="Times New Roman" w:hAnsi="Roboto Slab" w:cs="Roboto Slab"/>
          <w:color w:val="515967"/>
          <w:kern w:val="0"/>
          <w:sz w:val="22"/>
          <w:szCs w:val="22"/>
          <w14:ligatures w14:val="none"/>
        </w:rPr>
        <w:br/>
      </w:r>
    </w:p>
    <w:tbl>
      <w:tblPr>
        <w:tblW w:w="6990" w:type="dxa"/>
        <w:tblInd w:w="1440" w:type="dxa"/>
        <w:tblCellMar>
          <w:top w:w="15" w:type="dxa"/>
          <w:left w:w="15" w:type="dxa"/>
          <w:bottom w:w="15" w:type="dxa"/>
          <w:right w:w="15" w:type="dxa"/>
        </w:tblCellMar>
        <w:tblLook w:val="04A0" w:firstRow="1" w:lastRow="0" w:firstColumn="1" w:lastColumn="0" w:noHBand="0" w:noVBand="1"/>
      </w:tblPr>
      <w:tblGrid>
        <w:gridCol w:w="3293"/>
        <w:gridCol w:w="3697"/>
      </w:tblGrid>
      <w:tr w:rsidR="00EC4E1B" w:rsidRPr="00EC4E1B" w14:paraId="6D1B2891" w14:textId="77777777">
        <w:trPr>
          <w:trHeight w:val="432"/>
        </w:trPr>
        <w:tc>
          <w:tcPr>
            <w:tcW w:w="318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0E0030D"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b/>
                <w:bCs/>
                <w:kern w:val="0"/>
                <w14:ligatures w14:val="none"/>
              </w:rPr>
              <w:t>Wildfire Hazard Rating</w:t>
            </w:r>
          </w:p>
        </w:tc>
        <w:tc>
          <w:tcPr>
            <w:tcW w:w="357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CE1CA50"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b/>
                <w:bCs/>
                <w:kern w:val="0"/>
                <w14:ligatures w14:val="none"/>
              </w:rPr>
              <w:t>Maximum Length</w:t>
            </w:r>
          </w:p>
        </w:tc>
      </w:tr>
      <w:tr w:rsidR="00EC4E1B" w:rsidRPr="00EC4E1B" w14:paraId="46CC7210" w14:textId="77777777">
        <w:trPr>
          <w:trHeight w:val="432"/>
        </w:trPr>
        <w:tc>
          <w:tcPr>
            <w:tcW w:w="318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5F02F49"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Moderate</w:t>
            </w:r>
          </w:p>
        </w:tc>
        <w:tc>
          <w:tcPr>
            <w:tcW w:w="357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A52D545"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1,200 Feet</w:t>
            </w:r>
          </w:p>
        </w:tc>
      </w:tr>
      <w:tr w:rsidR="00EC4E1B" w:rsidRPr="00EC4E1B" w14:paraId="32B02EF5" w14:textId="77777777">
        <w:trPr>
          <w:trHeight w:val="432"/>
        </w:trPr>
        <w:tc>
          <w:tcPr>
            <w:tcW w:w="318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C4099EB"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High</w:t>
            </w:r>
          </w:p>
        </w:tc>
        <w:tc>
          <w:tcPr>
            <w:tcW w:w="357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455D9880"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900 Feet</w:t>
            </w:r>
          </w:p>
        </w:tc>
      </w:tr>
      <w:tr w:rsidR="00EC4E1B" w:rsidRPr="00EC4E1B" w14:paraId="246EC642" w14:textId="77777777">
        <w:trPr>
          <w:trHeight w:val="432"/>
        </w:trPr>
        <w:tc>
          <w:tcPr>
            <w:tcW w:w="318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2C063948"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Extreme</w:t>
            </w:r>
          </w:p>
        </w:tc>
        <w:tc>
          <w:tcPr>
            <w:tcW w:w="3570" w:type="dxa"/>
            <w:tcBorders>
              <w:top w:val="single" w:sz="6" w:space="0" w:color="000000"/>
              <w:left w:val="single" w:sz="6" w:space="0" w:color="000000"/>
              <w:bottom w:val="single" w:sz="6" w:space="0" w:color="000000"/>
              <w:right w:val="single" w:sz="6" w:space="0" w:color="000000"/>
            </w:tcBorders>
            <w:tcMar>
              <w:top w:w="48" w:type="dxa"/>
              <w:left w:w="72" w:type="dxa"/>
              <w:bottom w:w="48" w:type="dxa"/>
              <w:right w:w="72" w:type="dxa"/>
            </w:tcMar>
            <w:vAlign w:val="center"/>
            <w:hideMark/>
          </w:tcPr>
          <w:p w14:paraId="05D0558D" w14:textId="77777777" w:rsidR="00EC4E1B" w:rsidRPr="00EC4E1B" w:rsidRDefault="00EC4E1B" w:rsidP="00EC4E1B">
            <w:pPr>
              <w:spacing w:after="240" w:line="240" w:lineRule="auto"/>
              <w:rPr>
                <w:rFonts w:ascii="Times New Roman" w:eastAsia="Times New Roman" w:hAnsi="Times New Roman" w:cs="Times New Roman"/>
                <w:kern w:val="0"/>
                <w14:ligatures w14:val="none"/>
              </w:rPr>
            </w:pPr>
            <w:r w:rsidRPr="00EC4E1B">
              <w:rPr>
                <w:rFonts w:ascii="Times New Roman" w:eastAsia="Times New Roman" w:hAnsi="Times New Roman" w:cs="Times New Roman"/>
                <w:kern w:val="0"/>
                <w14:ligatures w14:val="none"/>
              </w:rPr>
              <w:t>500 Feet</w:t>
            </w:r>
          </w:p>
        </w:tc>
      </w:tr>
    </w:tbl>
    <w:p w14:paraId="48B8A91E"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Public roads having a cul-de-sac shall not be less than one hundred twenty (120) feet in diameter, unless otherwise approved by the Fire Chief.</w:t>
      </w:r>
    </w:p>
    <w:p w14:paraId="6F3CC740"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 hammerhead cul-de-sac design may be allowed in certain instances.</w:t>
      </w:r>
    </w:p>
    <w:p w14:paraId="09B4DCE9"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 xml:space="preserve">All cul-de-sacs must include signage indicating that the road is a </w:t>
      </w:r>
      <w:proofErr w:type="gramStart"/>
      <w:r w:rsidRPr="00EC4E1B">
        <w:rPr>
          <w:rFonts w:ascii="Roboto Slab" w:eastAsia="Times New Roman" w:hAnsi="Roboto Slab" w:cs="Roboto Slab"/>
          <w:color w:val="515967"/>
          <w:kern w:val="0"/>
          <w:sz w:val="22"/>
          <w:szCs w:val="22"/>
          <w14:ligatures w14:val="none"/>
        </w:rPr>
        <w:t>dead end</w:t>
      </w:r>
      <w:proofErr w:type="gramEnd"/>
      <w:r w:rsidRPr="00EC4E1B">
        <w:rPr>
          <w:rFonts w:ascii="Roboto Slab" w:eastAsia="Times New Roman" w:hAnsi="Roboto Slab" w:cs="Roboto Slab"/>
          <w:color w:val="515967"/>
          <w:kern w:val="0"/>
          <w:sz w:val="22"/>
          <w:szCs w:val="22"/>
          <w14:ligatures w14:val="none"/>
        </w:rPr>
        <w:t xml:space="preserve"> road within 50 feet of the outlet. In addition. Two signs will be placed on the connecting road indicating that the "Next Turn is a </w:t>
      </w:r>
      <w:proofErr w:type="gramStart"/>
      <w:r w:rsidRPr="00EC4E1B">
        <w:rPr>
          <w:rFonts w:ascii="Roboto Slab" w:eastAsia="Times New Roman" w:hAnsi="Roboto Slab" w:cs="Roboto Slab"/>
          <w:color w:val="515967"/>
          <w:kern w:val="0"/>
          <w:sz w:val="22"/>
          <w:szCs w:val="22"/>
          <w14:ligatures w14:val="none"/>
        </w:rPr>
        <w:t>Dead End</w:t>
      </w:r>
      <w:proofErr w:type="gramEnd"/>
      <w:r w:rsidRPr="00EC4E1B">
        <w:rPr>
          <w:rFonts w:ascii="Roboto Slab" w:eastAsia="Times New Roman" w:hAnsi="Roboto Slab" w:cs="Roboto Slab"/>
          <w:color w:val="515967"/>
          <w:kern w:val="0"/>
          <w:sz w:val="22"/>
          <w:szCs w:val="22"/>
          <w14:ligatures w14:val="none"/>
        </w:rPr>
        <w:t xml:space="preserve"> Road."</w:t>
      </w:r>
    </w:p>
    <w:p w14:paraId="7A8B9774"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Road Base Specifications</w:t>
      </w:r>
      <w:r w:rsidRPr="00EC4E1B">
        <w:rPr>
          <w:rFonts w:ascii="Roboto Slab" w:eastAsia="Times New Roman" w:hAnsi="Roboto Slab" w:cs="Roboto Slab"/>
          <w:color w:val="515967"/>
          <w:kern w:val="0"/>
          <w:sz w:val="22"/>
          <w:szCs w:val="22"/>
          <w14:ligatures w14:val="none"/>
        </w:rPr>
        <w:t>.</w:t>
      </w:r>
    </w:p>
    <w:p w14:paraId="583E41EA"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Vehicle load limits shall be posted at both entrances to bridges when required by the Fire Chief.</w:t>
      </w:r>
    </w:p>
    <w:p w14:paraId="677382C0"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roads shall include compacted road base, covered with either concrete or asphalt material, with the exception of emergency access roads, which may be compacted gravel or road base. Roads must meet all applicable Payson City design standards.</w:t>
      </w:r>
    </w:p>
    <w:p w14:paraId="556BEA4C"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road surfaces must be capable of providing all-weather year-round access.</w:t>
      </w:r>
    </w:p>
    <w:p w14:paraId="28084AB0"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Traffic Control And Street Signs</w:t>
      </w:r>
      <w:r w:rsidRPr="00EC4E1B">
        <w:rPr>
          <w:rFonts w:ascii="Roboto Slab" w:eastAsia="Times New Roman" w:hAnsi="Roboto Slab" w:cs="Roboto Slab"/>
          <w:color w:val="515967"/>
          <w:kern w:val="0"/>
          <w:sz w:val="22"/>
          <w:szCs w:val="22"/>
          <w14:ligatures w14:val="none"/>
        </w:rPr>
        <w:t>.</w:t>
      </w:r>
    </w:p>
    <w:p w14:paraId="61261D0C"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roads will have designated road names and signs shall be installed at each major road intersection. All lots and/or home sites will be visibly signed with street addresses and numbered as such or at the beginning of the driveway. Emergency access roads shall be clearly identified.</w:t>
      </w:r>
    </w:p>
    <w:p w14:paraId="0E3550C5"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color w:val="515967"/>
          <w:kern w:val="0"/>
          <w:sz w:val="22"/>
          <w:szCs w:val="22"/>
          <w14:ligatures w14:val="none"/>
        </w:rPr>
        <w:t>All roads shall be named or numbered in accord with the City's addressing system and road identification signs shall be installed in accordance with City standards and specifications. All permitted structures for residential, commercial and industrial uses shall post addresses prior to occupancy.</w:t>
      </w:r>
    </w:p>
    <w:p w14:paraId="2E684F43" w14:textId="77777777" w:rsidR="00EC4E1B" w:rsidRPr="00EC4E1B" w:rsidRDefault="00EC4E1B" w:rsidP="00EC4E1B">
      <w:pPr>
        <w:numPr>
          <w:ilvl w:val="0"/>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Obstructions</w:t>
      </w:r>
      <w:r w:rsidRPr="00EC4E1B">
        <w:rPr>
          <w:rFonts w:ascii="Roboto Slab" w:eastAsia="Times New Roman" w:hAnsi="Roboto Slab" w:cs="Roboto Slab"/>
          <w:color w:val="515967"/>
          <w:kern w:val="0"/>
          <w:sz w:val="22"/>
          <w:szCs w:val="22"/>
          <w14:ligatures w14:val="none"/>
        </w:rPr>
        <w:t>.</w:t>
      </w:r>
    </w:p>
    <w:p w14:paraId="72B591EE" w14:textId="77777777" w:rsidR="00EC4E1B" w:rsidRPr="00EC4E1B" w:rsidRDefault="00EC4E1B" w:rsidP="00EC4E1B">
      <w:pPr>
        <w:numPr>
          <w:ilvl w:val="1"/>
          <w:numId w:val="8"/>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color w:val="515967"/>
          <w:kern w:val="0"/>
          <w:sz w:val="22"/>
          <w:szCs w:val="22"/>
          <w14:ligatures w14:val="none"/>
        </w:rPr>
        <w:t>Obstructions On Private Roads</w:t>
      </w:r>
      <w:r w:rsidRPr="00EC4E1B">
        <w:rPr>
          <w:rFonts w:ascii="Roboto Slab" w:eastAsia="Times New Roman" w:hAnsi="Roboto Slab" w:cs="Roboto Slab"/>
          <w:color w:val="515967"/>
          <w:kern w:val="0"/>
          <w:sz w:val="22"/>
          <w:szCs w:val="22"/>
          <w14:ligatures w14:val="none"/>
        </w:rPr>
        <w:t xml:space="preserve">. Notwithstanding Section 503.4 of the International Fire Code, at the time of design of the development, it shall be the responsibility of the Homeowner's Associations to designate snow storage. The Homeowner's Associations shall maintain private roads clear of ice, snow and other obstructions the full width of the minimum required width to allow for two-way traffic and access </w:t>
      </w:r>
      <w:proofErr w:type="gramStart"/>
      <w:r w:rsidRPr="00EC4E1B">
        <w:rPr>
          <w:rFonts w:ascii="Roboto Slab" w:eastAsia="Times New Roman" w:hAnsi="Roboto Slab" w:cs="Roboto Slab"/>
          <w:color w:val="515967"/>
          <w:kern w:val="0"/>
          <w:sz w:val="22"/>
          <w:szCs w:val="22"/>
          <w14:ligatures w14:val="none"/>
        </w:rPr>
        <w:t>of</w:t>
      </w:r>
      <w:proofErr w:type="gramEnd"/>
      <w:r w:rsidRPr="00EC4E1B">
        <w:rPr>
          <w:rFonts w:ascii="Roboto Slab" w:eastAsia="Times New Roman" w:hAnsi="Roboto Slab" w:cs="Roboto Slab"/>
          <w:color w:val="515967"/>
          <w:kern w:val="0"/>
          <w:sz w:val="22"/>
          <w:szCs w:val="22"/>
          <w14:ligatures w14:val="none"/>
        </w:rPr>
        <w:t xml:space="preserve"> emergency vehicles at all times.</w:t>
      </w:r>
    </w:p>
    <w:p w14:paraId="3AAC5A70" w14:textId="77777777" w:rsidR="00EC4E1B" w:rsidRPr="00EC4E1B" w:rsidRDefault="00EC4E1B" w:rsidP="00EC4E1B">
      <w:pPr>
        <w:shd w:val="clear" w:color="auto" w:fill="FFFFFF"/>
        <w:spacing w:after="0" w:line="240" w:lineRule="auto"/>
        <w:rPr>
          <w:rFonts w:ascii="Roboto Slab" w:eastAsia="Times New Roman" w:hAnsi="Roboto Slab" w:cs="Roboto Slab"/>
          <w:color w:val="515967"/>
          <w:kern w:val="0"/>
          <w:sz w:val="20"/>
          <w:szCs w:val="20"/>
          <w14:ligatures w14:val="none"/>
        </w:rPr>
      </w:pPr>
      <w:r w:rsidRPr="00EC4E1B">
        <w:rPr>
          <w:rFonts w:ascii="Roboto Slab" w:eastAsia="Times New Roman" w:hAnsi="Roboto Slab" w:cs="Roboto Slab"/>
          <w:color w:val="515967"/>
          <w:kern w:val="0"/>
          <w:sz w:val="20"/>
          <w:szCs w:val="20"/>
          <w14:ligatures w14:val="none"/>
        </w:rPr>
        <w:t>HISTORY</w:t>
      </w:r>
      <w:r w:rsidRPr="00EC4E1B">
        <w:rPr>
          <w:rFonts w:ascii="Roboto Slab" w:eastAsia="Times New Roman" w:hAnsi="Roboto Slab" w:cs="Roboto Slab"/>
          <w:color w:val="515967"/>
          <w:kern w:val="0"/>
          <w:sz w:val="20"/>
          <w:szCs w:val="20"/>
          <w14:ligatures w14:val="none"/>
        </w:rPr>
        <w:br/>
      </w:r>
      <w:r w:rsidRPr="00EC4E1B">
        <w:rPr>
          <w:rFonts w:ascii="Roboto Slab" w:eastAsia="Times New Roman" w:hAnsi="Roboto Slab" w:cs="Roboto Slab"/>
          <w:i/>
          <w:iCs/>
          <w:color w:val="515967"/>
          <w:kern w:val="0"/>
          <w:sz w:val="20"/>
          <w:szCs w:val="20"/>
          <w14:ligatures w14:val="none"/>
        </w:rPr>
        <w:t xml:space="preserve">Adopted by Ord. </w:t>
      </w:r>
      <w:hyperlink r:id="rId26" w:tgtFrame="_blank" w:history="1">
        <w:r w:rsidRPr="00EC4E1B">
          <w:rPr>
            <w:rFonts w:ascii="Roboto Slab" w:eastAsia="Times New Roman" w:hAnsi="Roboto Slab" w:cs="Roboto Slab"/>
            <w:i/>
            <w:iCs/>
            <w:color w:val="0000EE"/>
            <w:kern w:val="0"/>
            <w:sz w:val="20"/>
            <w:szCs w:val="20"/>
            <w:u w:val="single"/>
            <w14:ligatures w14:val="none"/>
          </w:rPr>
          <w:t>05-18-2022-D</w:t>
        </w:r>
      </w:hyperlink>
      <w:r w:rsidRPr="00EC4E1B">
        <w:rPr>
          <w:rFonts w:ascii="Roboto Slab" w:eastAsia="Times New Roman" w:hAnsi="Roboto Slab" w:cs="Roboto Slab"/>
          <w:i/>
          <w:iCs/>
          <w:color w:val="515967"/>
          <w:kern w:val="0"/>
          <w:sz w:val="20"/>
          <w:szCs w:val="20"/>
          <w14:ligatures w14:val="none"/>
        </w:rPr>
        <w:t xml:space="preserve"> on 5/18/2022</w:t>
      </w:r>
    </w:p>
    <w:p w14:paraId="011641A6" w14:textId="77777777" w:rsidR="00EC4E1B" w:rsidRPr="00EC4E1B" w:rsidRDefault="00EC4E1B" w:rsidP="00EC4E1B">
      <w:pPr>
        <w:shd w:val="clear" w:color="auto" w:fill="FFFFFF"/>
        <w:spacing w:after="0" w:line="240" w:lineRule="auto"/>
        <w:rPr>
          <w:rFonts w:ascii="Roboto Slab" w:eastAsia="Times New Roman" w:hAnsi="Roboto Slab" w:cs="Roboto Slab"/>
          <w:b/>
          <w:bCs/>
          <w:color w:val="515967"/>
          <w:kern w:val="0"/>
          <w:sz w:val="22"/>
          <w:szCs w:val="22"/>
          <w14:ligatures w14:val="none"/>
        </w:rPr>
      </w:pPr>
      <w:hyperlink r:id="rId27" w:anchor="name=9.08.080_Location_Of_Wildland_Urban_Interface_Area" w:history="1">
        <w:r w:rsidRPr="00EC4E1B">
          <w:rPr>
            <w:rFonts w:ascii="Roboto Slab" w:eastAsia="Times New Roman" w:hAnsi="Roboto Slab" w:cs="Roboto Slab"/>
            <w:b/>
            <w:bCs/>
            <w:color w:val="000000"/>
            <w:kern w:val="0"/>
            <w:sz w:val="22"/>
            <w:szCs w:val="22"/>
            <w:u w:val="single"/>
            <w14:ligatures w14:val="none"/>
          </w:rPr>
          <w:t>9.08.080 Location of Wildland Urban Interface Area</w:t>
        </w:r>
      </w:hyperlink>
      <w:r w:rsidRPr="00EC4E1B">
        <w:rPr>
          <w:rFonts w:ascii="Roboto Slab" w:eastAsia="Times New Roman" w:hAnsi="Roboto Slab" w:cs="Roboto Slab"/>
          <w:b/>
          <w:bCs/>
          <w:color w:val="515967"/>
          <w:kern w:val="0"/>
          <w:sz w:val="22"/>
          <w:szCs w:val="22"/>
          <w14:ligatures w14:val="none"/>
        </w:rPr>
        <w:t xml:space="preserve"> </w:t>
      </w:r>
    </w:p>
    <w:p w14:paraId="4DE1314E" w14:textId="77777777" w:rsidR="00EC4E1B" w:rsidRPr="00EC4E1B" w:rsidRDefault="00EC4E1B" w:rsidP="00EC4E1B">
      <w:pPr>
        <w:numPr>
          <w:ilvl w:val="0"/>
          <w:numId w:val="9"/>
        </w:numPr>
        <w:shd w:val="clear" w:color="auto" w:fill="FFFFFF"/>
        <w:spacing w:before="100" w:beforeAutospacing="1" w:after="100" w:afterAutospacing="1" w:line="240" w:lineRule="auto"/>
        <w:rPr>
          <w:rFonts w:ascii="Roboto Slab" w:eastAsia="Times New Roman" w:hAnsi="Roboto Slab" w:cs="Roboto Slab"/>
          <w:color w:val="515967"/>
          <w:kern w:val="0"/>
          <w:sz w:val="22"/>
          <w:szCs w:val="22"/>
          <w14:ligatures w14:val="none"/>
        </w:rPr>
      </w:pPr>
      <w:r w:rsidRPr="00EC4E1B">
        <w:rPr>
          <w:rFonts w:ascii="Roboto Slab" w:eastAsia="Times New Roman" w:hAnsi="Roboto Slab" w:cs="Roboto Slab"/>
          <w:b/>
          <w:bCs/>
          <w:strike/>
          <w:color w:val="FF0000"/>
          <w:kern w:val="0"/>
          <w:sz w:val="22"/>
          <w:szCs w:val="22"/>
          <w14:ligatures w14:val="none"/>
        </w:rPr>
        <w:t>Urban/Wildland Interface Area</w:t>
      </w:r>
      <w:r w:rsidRPr="00EC4E1B">
        <w:rPr>
          <w:rFonts w:ascii="Roboto Slab" w:eastAsia="Times New Roman" w:hAnsi="Roboto Slab" w:cs="Roboto Slab"/>
          <w:strike/>
          <w:color w:val="FF0000"/>
          <w:kern w:val="0"/>
          <w:sz w:val="22"/>
          <w:szCs w:val="22"/>
          <w14:ligatures w14:val="none"/>
        </w:rPr>
        <w:t>. 500 Feet</w:t>
      </w:r>
      <w:r w:rsidRPr="00EC4E1B">
        <w:rPr>
          <w:rFonts w:ascii="Roboto Slab" w:eastAsia="Times New Roman" w:hAnsi="Roboto Slab" w:cs="Roboto Slab"/>
          <w:color w:val="008000"/>
          <w:kern w:val="0"/>
          <w:sz w:val="22"/>
          <w:szCs w:val="22"/>
          <w:u w:val="single"/>
          <w14:ligatures w14:val="none"/>
        </w:rPr>
        <w:t xml:space="preserve"> Wildland Urban Interface Area</w:t>
      </w:r>
    </w:p>
    <w:p w14:paraId="5CFC0EE4" w14:textId="4AB506F9" w:rsidR="00085227" w:rsidRDefault="00EC4E1B" w:rsidP="00EC4E1B">
      <w:pPr>
        <w:numPr>
          <w:ilvl w:val="1"/>
          <w:numId w:val="9"/>
        </w:numPr>
        <w:shd w:val="clear" w:color="auto" w:fill="FFFFFF"/>
        <w:spacing w:before="100" w:beforeAutospacing="1" w:after="100" w:afterAutospacing="1" w:line="240" w:lineRule="auto"/>
      </w:pPr>
      <w:r w:rsidRPr="00526CA5">
        <w:rPr>
          <w:rFonts w:ascii="Roboto Slab" w:eastAsia="Times New Roman" w:hAnsi="Roboto Slab" w:cs="Roboto Slab"/>
          <w:color w:val="515967"/>
          <w:kern w:val="0"/>
          <w:sz w:val="22"/>
          <w:szCs w:val="22"/>
          <w14:ligatures w14:val="none"/>
        </w:rPr>
        <w:t xml:space="preserve">The territory included within the </w:t>
      </w:r>
      <w:r w:rsidRPr="00526CA5">
        <w:rPr>
          <w:rFonts w:ascii="Roboto Slab" w:eastAsia="Times New Roman" w:hAnsi="Roboto Slab" w:cs="Roboto Slab"/>
          <w:strike/>
          <w:color w:val="FF0000"/>
          <w:kern w:val="0"/>
          <w:sz w:val="22"/>
          <w:szCs w:val="22"/>
          <w14:ligatures w14:val="none"/>
        </w:rPr>
        <w:t xml:space="preserve">Urban/Wildland Interface Area, </w:t>
      </w:r>
      <w:proofErr w:type="spellStart"/>
      <w:r w:rsidRPr="00526CA5">
        <w:rPr>
          <w:rFonts w:ascii="Roboto Slab" w:eastAsia="Times New Roman" w:hAnsi="Roboto Slab" w:cs="Roboto Slab"/>
          <w:color w:val="008000"/>
          <w:kern w:val="0"/>
          <w:sz w:val="22"/>
          <w:szCs w:val="22"/>
          <w:u w:val="single"/>
          <w14:ligatures w14:val="none"/>
        </w:rPr>
        <w:t>Wildand</w:t>
      </w:r>
      <w:proofErr w:type="spellEnd"/>
      <w:r w:rsidRPr="00526CA5">
        <w:rPr>
          <w:rFonts w:ascii="Roboto Slab" w:eastAsia="Times New Roman" w:hAnsi="Roboto Slab" w:cs="Roboto Slab"/>
          <w:color w:val="008000"/>
          <w:kern w:val="0"/>
          <w:sz w:val="22"/>
          <w:szCs w:val="22"/>
          <w:u w:val="single"/>
          <w14:ligatures w14:val="none"/>
        </w:rPr>
        <w:t xml:space="preserve"> Urban Interface Area </w:t>
      </w:r>
      <w:r w:rsidRPr="00526CA5">
        <w:rPr>
          <w:rFonts w:ascii="Roboto Slab" w:eastAsia="Times New Roman" w:hAnsi="Roboto Slab" w:cs="Roboto Slab"/>
          <w:color w:val="515967"/>
          <w:kern w:val="0"/>
          <w:sz w:val="22"/>
          <w:szCs w:val="22"/>
          <w14:ligatures w14:val="none"/>
        </w:rPr>
        <w:t xml:space="preserve">to which the terms of this title </w:t>
      </w:r>
      <w:r w:rsidRPr="00526CA5">
        <w:rPr>
          <w:rFonts w:ascii="Roboto Slab" w:eastAsia="Times New Roman" w:hAnsi="Roboto Slab" w:cs="Roboto Slab"/>
          <w:strike/>
          <w:color w:val="FF0000"/>
          <w:kern w:val="0"/>
          <w:sz w:val="22"/>
          <w:szCs w:val="22"/>
          <w14:ligatures w14:val="none"/>
        </w:rPr>
        <w:t xml:space="preserve">shall </w:t>
      </w:r>
      <w:r w:rsidRPr="00526CA5">
        <w:rPr>
          <w:rFonts w:ascii="Roboto Slab" w:eastAsia="Times New Roman" w:hAnsi="Roboto Slab" w:cs="Roboto Slab"/>
          <w:color w:val="515967"/>
          <w:kern w:val="0"/>
          <w:sz w:val="22"/>
          <w:szCs w:val="22"/>
          <w14:ligatures w14:val="none"/>
        </w:rPr>
        <w:t xml:space="preserve">apply to </w:t>
      </w:r>
      <w:r w:rsidRPr="00526CA5">
        <w:rPr>
          <w:rFonts w:ascii="Roboto Slab" w:eastAsia="Times New Roman" w:hAnsi="Roboto Slab" w:cs="Roboto Slab"/>
          <w:color w:val="008000"/>
          <w:kern w:val="0"/>
          <w:sz w:val="22"/>
          <w:szCs w:val="22"/>
          <w:u w:val="single"/>
          <w14:ligatures w14:val="none"/>
        </w:rPr>
        <w:t xml:space="preserve">are </w:t>
      </w:r>
      <w:r w:rsidRPr="00526CA5">
        <w:rPr>
          <w:rFonts w:ascii="Roboto Slab" w:eastAsia="Times New Roman" w:hAnsi="Roboto Slab" w:cs="Roboto Slab"/>
          <w:color w:val="515967"/>
          <w:kern w:val="0"/>
          <w:sz w:val="22"/>
          <w:szCs w:val="22"/>
          <w14:ligatures w14:val="none"/>
        </w:rPr>
        <w:t xml:space="preserve">all areas </w:t>
      </w:r>
      <w:r w:rsidRPr="00526CA5">
        <w:rPr>
          <w:rFonts w:ascii="Roboto Slab" w:eastAsia="Times New Roman" w:hAnsi="Roboto Slab" w:cs="Roboto Slab"/>
          <w:color w:val="008000"/>
          <w:kern w:val="0"/>
          <w:sz w:val="22"/>
          <w:szCs w:val="22"/>
          <w:u w:val="single"/>
          <w14:ligatures w14:val="none"/>
        </w:rPr>
        <w:t xml:space="preserve">identified in the Payson City Wildland Urban Interface Boundary map </w:t>
      </w:r>
      <w:r w:rsidRPr="00526CA5">
        <w:rPr>
          <w:rFonts w:ascii="Roboto Slab" w:eastAsia="Times New Roman" w:hAnsi="Roboto Slab" w:cs="Roboto Slab"/>
          <w:strike/>
          <w:color w:val="FF0000"/>
          <w:kern w:val="0"/>
          <w:sz w:val="22"/>
          <w:szCs w:val="22"/>
          <w14:ligatures w14:val="none"/>
        </w:rPr>
        <w:t xml:space="preserve">above the Strawberry Highline Canal or in </w:t>
      </w:r>
      <w:r w:rsidRPr="00526CA5">
        <w:rPr>
          <w:rFonts w:ascii="Roboto Slab" w:eastAsia="Times New Roman" w:hAnsi="Roboto Slab" w:cs="Roboto Slab"/>
          <w:color w:val="008000"/>
          <w:kern w:val="0"/>
          <w:sz w:val="22"/>
          <w:szCs w:val="22"/>
          <w:u w:val="single"/>
          <w14:ligatures w14:val="none"/>
        </w:rPr>
        <w:t xml:space="preserve">and </w:t>
      </w:r>
      <w:r w:rsidRPr="00526CA5">
        <w:rPr>
          <w:rFonts w:ascii="Roboto Slab" w:eastAsia="Times New Roman" w:hAnsi="Roboto Slab" w:cs="Roboto Slab"/>
          <w:color w:val="515967"/>
          <w:kern w:val="0"/>
          <w:sz w:val="22"/>
          <w:szCs w:val="22"/>
          <w14:ligatures w14:val="none"/>
        </w:rPr>
        <w:t>any other part of Payson City where the Fire Chief deems it necessary</w:t>
      </w:r>
      <w:r w:rsidR="00526CA5">
        <w:rPr>
          <w:rFonts w:ascii="Roboto Slab" w:eastAsia="Times New Roman" w:hAnsi="Roboto Slab" w:cs="Roboto Slab"/>
          <w:color w:val="515967"/>
          <w:kern w:val="0"/>
          <w:sz w:val="22"/>
          <w:szCs w:val="22"/>
          <w14:ligatures w14:val="none"/>
        </w:rPr>
        <w:t>.</w:t>
      </w:r>
    </w:p>
    <w:sectPr w:rsidR="00085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Slab">
    <w:charset w:val="00"/>
    <w:family w:val="auto"/>
    <w:pitch w:val="variable"/>
    <w:sig w:usb0="000004FF" w:usb1="8000405F" w:usb2="00000022"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36C5C"/>
    <w:multiLevelType w:val="multilevel"/>
    <w:tmpl w:val="38A2E622"/>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4A37AC"/>
    <w:multiLevelType w:val="multilevel"/>
    <w:tmpl w:val="0A525FEC"/>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5D3C52"/>
    <w:multiLevelType w:val="multilevel"/>
    <w:tmpl w:val="F2264AD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C568B2"/>
    <w:multiLevelType w:val="multilevel"/>
    <w:tmpl w:val="7D1298BC"/>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5F66C4"/>
    <w:multiLevelType w:val="multilevel"/>
    <w:tmpl w:val="7DA4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0B5AB4"/>
    <w:multiLevelType w:val="multilevel"/>
    <w:tmpl w:val="6394AC84"/>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075E8E"/>
    <w:multiLevelType w:val="multilevel"/>
    <w:tmpl w:val="8DFEB5B2"/>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DF7442"/>
    <w:multiLevelType w:val="multilevel"/>
    <w:tmpl w:val="2FD465B4"/>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7D3BF2"/>
    <w:multiLevelType w:val="multilevel"/>
    <w:tmpl w:val="DFA673BA"/>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8953452">
    <w:abstractNumId w:val="4"/>
  </w:num>
  <w:num w:numId="2" w16cid:durableId="1787313992">
    <w:abstractNumId w:val="1"/>
  </w:num>
  <w:num w:numId="3" w16cid:durableId="488520207">
    <w:abstractNumId w:val="8"/>
  </w:num>
  <w:num w:numId="4" w16cid:durableId="1278022975">
    <w:abstractNumId w:val="7"/>
  </w:num>
  <w:num w:numId="5" w16cid:durableId="1192263405">
    <w:abstractNumId w:val="6"/>
  </w:num>
  <w:num w:numId="6" w16cid:durableId="772172577">
    <w:abstractNumId w:val="0"/>
  </w:num>
  <w:num w:numId="7" w16cid:durableId="204145258">
    <w:abstractNumId w:val="2"/>
  </w:num>
  <w:num w:numId="8" w16cid:durableId="252013691">
    <w:abstractNumId w:val="5"/>
  </w:num>
  <w:num w:numId="9" w16cid:durableId="1977635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E1B"/>
    <w:rsid w:val="00085227"/>
    <w:rsid w:val="00526CA5"/>
    <w:rsid w:val="005A5AEC"/>
    <w:rsid w:val="005D09BA"/>
    <w:rsid w:val="00674BCA"/>
    <w:rsid w:val="006A21DC"/>
    <w:rsid w:val="00A62DAF"/>
    <w:rsid w:val="00AA112A"/>
    <w:rsid w:val="00C7298E"/>
    <w:rsid w:val="00CC2E9F"/>
    <w:rsid w:val="00EC4E1B"/>
    <w:rsid w:val="00FC0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24CCB"/>
  <w15:chartTrackingRefBased/>
  <w15:docId w15:val="{2F25CB44-A61A-4EA8-ABD5-4E34A6E05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4E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4E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4E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4E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4E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4E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4E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4E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4E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E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4E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4E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4E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4E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4E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4E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4E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4E1B"/>
    <w:rPr>
      <w:rFonts w:eastAsiaTheme="majorEastAsia" w:cstheme="majorBidi"/>
      <w:color w:val="272727" w:themeColor="text1" w:themeTint="D8"/>
    </w:rPr>
  </w:style>
  <w:style w:type="paragraph" w:styleId="Title">
    <w:name w:val="Title"/>
    <w:basedOn w:val="Normal"/>
    <w:next w:val="Normal"/>
    <w:link w:val="TitleChar"/>
    <w:uiPriority w:val="10"/>
    <w:qFormat/>
    <w:rsid w:val="00EC4E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4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4E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4E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4E1B"/>
    <w:pPr>
      <w:spacing w:before="160"/>
      <w:jc w:val="center"/>
    </w:pPr>
    <w:rPr>
      <w:i/>
      <w:iCs/>
      <w:color w:val="404040" w:themeColor="text1" w:themeTint="BF"/>
    </w:rPr>
  </w:style>
  <w:style w:type="character" w:customStyle="1" w:styleId="QuoteChar">
    <w:name w:val="Quote Char"/>
    <w:basedOn w:val="DefaultParagraphFont"/>
    <w:link w:val="Quote"/>
    <w:uiPriority w:val="29"/>
    <w:rsid w:val="00EC4E1B"/>
    <w:rPr>
      <w:i/>
      <w:iCs/>
      <w:color w:val="404040" w:themeColor="text1" w:themeTint="BF"/>
    </w:rPr>
  </w:style>
  <w:style w:type="paragraph" w:styleId="ListParagraph">
    <w:name w:val="List Paragraph"/>
    <w:basedOn w:val="Normal"/>
    <w:uiPriority w:val="34"/>
    <w:qFormat/>
    <w:rsid w:val="00EC4E1B"/>
    <w:pPr>
      <w:ind w:left="720"/>
      <w:contextualSpacing/>
    </w:pPr>
  </w:style>
  <w:style w:type="character" w:styleId="IntenseEmphasis">
    <w:name w:val="Intense Emphasis"/>
    <w:basedOn w:val="DefaultParagraphFont"/>
    <w:uiPriority w:val="21"/>
    <w:qFormat/>
    <w:rsid w:val="00EC4E1B"/>
    <w:rPr>
      <w:i/>
      <w:iCs/>
      <w:color w:val="0F4761" w:themeColor="accent1" w:themeShade="BF"/>
    </w:rPr>
  </w:style>
  <w:style w:type="paragraph" w:styleId="IntenseQuote">
    <w:name w:val="Intense Quote"/>
    <w:basedOn w:val="Normal"/>
    <w:next w:val="Normal"/>
    <w:link w:val="IntenseQuoteChar"/>
    <w:uiPriority w:val="30"/>
    <w:qFormat/>
    <w:rsid w:val="00EC4E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4E1B"/>
    <w:rPr>
      <w:i/>
      <w:iCs/>
      <w:color w:val="0F4761" w:themeColor="accent1" w:themeShade="BF"/>
    </w:rPr>
  </w:style>
  <w:style w:type="character" w:styleId="IntenseReference">
    <w:name w:val="Intense Reference"/>
    <w:basedOn w:val="DefaultParagraphFont"/>
    <w:uiPriority w:val="32"/>
    <w:qFormat/>
    <w:rsid w:val="00EC4E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yson.municipalcodeonline.com/book?type=ordinances&amp;bookDataId=21636" TargetMode="External"/><Relationship Id="rId13" Type="http://schemas.openxmlformats.org/officeDocument/2006/relationships/hyperlink" Target="https://payson.municipalcodeonline.com/book?type=ordinances&amp;bookDataId=21636" TargetMode="External"/><Relationship Id="rId18" Type="http://schemas.openxmlformats.org/officeDocument/2006/relationships/hyperlink" Target="https://s3-us-west-2.amazonaws.com/municipalcodeonline.com-new/payson/ordinances/documents/1653339554_05-18-2022-D%20Recodified%20Municipal%20Code.pdf" TargetMode="External"/><Relationship Id="rId26" Type="http://schemas.openxmlformats.org/officeDocument/2006/relationships/hyperlink" Target="https://s3-us-west-2.amazonaws.com/municipalcodeonline.com-new/payson/ordinances/documents/1653339554_05-18-2022-D%20Recodified%20Municipal%20Code.pdf" TargetMode="External"/><Relationship Id="rId3" Type="http://schemas.openxmlformats.org/officeDocument/2006/relationships/settings" Target="settings.xml"/><Relationship Id="rId21" Type="http://schemas.openxmlformats.org/officeDocument/2006/relationships/hyperlink" Target="https://payson.municipalcodeonline.com/book?type=ordinances&amp;bookDataId=21636" TargetMode="External"/><Relationship Id="rId7" Type="http://schemas.openxmlformats.org/officeDocument/2006/relationships/hyperlink" Target="https://payson.municipalcodeonline.com/book?type=ordinances&amp;bookDataId=21636" TargetMode="External"/><Relationship Id="rId12" Type="http://schemas.openxmlformats.org/officeDocument/2006/relationships/hyperlink" Target="https://payson.municipalcodeonline.com/book?type=ordinances&amp;bookDataId=21636" TargetMode="External"/><Relationship Id="rId17" Type="http://schemas.openxmlformats.org/officeDocument/2006/relationships/hyperlink" Target="https://payson.municipalcodeonline.com/book?type=ordinances&amp;bookDataId=21636" TargetMode="External"/><Relationship Id="rId25" Type="http://schemas.openxmlformats.org/officeDocument/2006/relationships/hyperlink" Target="https://payson.municipalcodeonline.com/book?type=ordinances&amp;bookDataId=21636" TargetMode="External"/><Relationship Id="rId2" Type="http://schemas.openxmlformats.org/officeDocument/2006/relationships/styles" Target="styles.xml"/><Relationship Id="rId16" Type="http://schemas.openxmlformats.org/officeDocument/2006/relationships/hyperlink" Target="https://s3-us-west-2.amazonaws.com/municipalcodeonline.com-new/payson/ordinances/documents/1653339554_05-18-2022-D%20Recodified%20Municipal%20Code.pdf" TargetMode="External"/><Relationship Id="rId20" Type="http://schemas.openxmlformats.org/officeDocument/2006/relationships/hyperlink" Target="https://s3-us-west-2.amazonaws.com/municipalcodeonline.com-new/payson/ordinances/documents/1653339554_05-18-2022-D%20Recodified%20Municipal%20Code.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payson.municipalcodeonline.com/book?type=ordinances&amp;bookDataId=21636" TargetMode="External"/><Relationship Id="rId11" Type="http://schemas.openxmlformats.org/officeDocument/2006/relationships/hyperlink" Target="https://payson.municipalcodeonline.com/book?type=ordinances&amp;bookDataId=21636" TargetMode="External"/><Relationship Id="rId24" Type="http://schemas.openxmlformats.org/officeDocument/2006/relationships/hyperlink" Target="https://s3-us-west-2.amazonaws.com/municipalcodeonline.com-new/payson/ordinances/documents/1653339554_05-18-2022-D%20Recodified%20Municipal%20Code.pdf" TargetMode="External"/><Relationship Id="rId5" Type="http://schemas.openxmlformats.org/officeDocument/2006/relationships/hyperlink" Target="https://payson.municipalcodeonline.com/book?type=ordinances&amp;bookDataId=21636" TargetMode="External"/><Relationship Id="rId15" Type="http://schemas.openxmlformats.org/officeDocument/2006/relationships/hyperlink" Target="https://payson.municipalcodeonline.com/book?type=ordinances&amp;bookDataId=21636" TargetMode="External"/><Relationship Id="rId23" Type="http://schemas.openxmlformats.org/officeDocument/2006/relationships/hyperlink" Target="https://payson.municipalcodeonline.com/book?type=ordinances&amp;bookDataId=21636" TargetMode="External"/><Relationship Id="rId28" Type="http://schemas.openxmlformats.org/officeDocument/2006/relationships/fontTable" Target="fontTable.xml"/><Relationship Id="rId10" Type="http://schemas.openxmlformats.org/officeDocument/2006/relationships/hyperlink" Target="https://payson.municipalcodeonline.com/book?type=ordinances&amp;bookDataId=21636" TargetMode="External"/><Relationship Id="rId19" Type="http://schemas.openxmlformats.org/officeDocument/2006/relationships/hyperlink" Target="https://payson.municipalcodeonline.com/book?type=ordinances&amp;bookDataId=21636" TargetMode="External"/><Relationship Id="rId4" Type="http://schemas.openxmlformats.org/officeDocument/2006/relationships/webSettings" Target="webSettings.xml"/><Relationship Id="rId9" Type="http://schemas.openxmlformats.org/officeDocument/2006/relationships/hyperlink" Target="https://payson.municipalcodeonline.com/book?type=ordinances&amp;bookDataId=21636" TargetMode="External"/><Relationship Id="rId14" Type="http://schemas.openxmlformats.org/officeDocument/2006/relationships/hyperlink" Target="https://s3-us-west-2.amazonaws.com/municipalcodeonline.com-new/payson/ordinances/documents/1653339554_05-18-2022-D%20Recodified%20Municipal%20Code.pdf" TargetMode="External"/><Relationship Id="rId22" Type="http://schemas.openxmlformats.org/officeDocument/2006/relationships/hyperlink" Target="https://s3-us-west-2.amazonaws.com/municipalcodeonline.com-new/payson/ordinances/documents/1653339554_05-18-2022-D%20Recodified%20Municipal%20Code.pdf" TargetMode="External"/><Relationship Id="rId27" Type="http://schemas.openxmlformats.org/officeDocument/2006/relationships/hyperlink" Target="https://payson.municipalcodeonline.com/book?type=ordinances&amp;bookDataId=216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5895</Words>
  <Characters>31022</Characters>
  <Application>Microsoft Office Word</Application>
  <DocSecurity>0</DocSecurity>
  <Lines>678</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Amalie Ottley</dc:creator>
  <cp:keywords/>
  <dc:description/>
  <cp:lastModifiedBy>Brandon Dalley</cp:lastModifiedBy>
  <cp:revision>6</cp:revision>
  <dcterms:created xsi:type="dcterms:W3CDTF">2025-12-11T21:32:00Z</dcterms:created>
  <dcterms:modified xsi:type="dcterms:W3CDTF">2025-12-17T16:39:00Z</dcterms:modified>
</cp:coreProperties>
</file>